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47D3" w:rsidRPr="00F15C5E" w:rsidRDefault="00685FFE" w:rsidP="007A2681">
      <w:pPr>
        <w:pStyle w:val="Web"/>
        <w:spacing w:line="240" w:lineRule="auto"/>
        <w:jc w:val="center"/>
        <w:rPr>
          <w:rFonts w:eastAsia="標楷體" w:cs="Calibri"/>
          <w:kern w:val="0"/>
          <w:sz w:val="26"/>
          <w:szCs w:val="26"/>
        </w:rPr>
      </w:pP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南投縣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立</w:t>
      </w:r>
      <w:r w:rsidR="007A2681">
        <w:rPr>
          <w:rFonts w:ascii="標楷體" w:eastAsia="標楷體" w:hAnsi="標楷體" w:hint="eastAsia"/>
          <w:b/>
          <w:color w:val="000000"/>
          <w:sz w:val="36"/>
          <w:szCs w:val="36"/>
        </w:rPr>
        <w:t>新豐國民小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="00027271" w:rsidRPr="007A268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</w:t>
      </w:r>
      <w:r w:rsidR="005536E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3</w:t>
      </w:r>
      <w:r w:rsidRPr="007A268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學年度</w:t>
      </w:r>
      <w:r w:rsidR="006353D7" w:rsidRPr="006353D7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特需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領域教學計畫表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1308"/>
        <w:gridCol w:w="661"/>
        <w:gridCol w:w="864"/>
        <w:gridCol w:w="833"/>
        <w:gridCol w:w="1113"/>
        <w:gridCol w:w="1257"/>
        <w:gridCol w:w="690"/>
        <w:gridCol w:w="1947"/>
      </w:tblGrid>
      <w:tr w:rsidR="00414992" w:rsidRPr="00F15C5E" w:rsidTr="00D623FF">
        <w:trPr>
          <w:trHeight w:val="285"/>
        </w:trPr>
        <w:tc>
          <w:tcPr>
            <w:tcW w:w="2183" w:type="dxa"/>
            <w:gridSpan w:val="2"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7365" w:type="dxa"/>
            <w:gridSpan w:val="7"/>
            <w:vAlign w:val="center"/>
          </w:tcPr>
          <w:p w:rsidR="00414992" w:rsidRPr="00F15C5E" w:rsidRDefault="006353D7" w:rsidP="00E618A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特需(</w:t>
            </w:r>
            <w:r w:rsidR="004D6FD3">
              <w:rPr>
                <w:rFonts w:ascii="標楷體" w:eastAsia="標楷體" w:hAnsi="標楷體" w:hint="eastAsia"/>
                <w:sz w:val="28"/>
              </w:rPr>
              <w:t>學習策略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080B5A" w:rsidRPr="00F15C5E" w:rsidTr="00D623FF">
        <w:trPr>
          <w:trHeight w:val="290"/>
        </w:trPr>
        <w:tc>
          <w:tcPr>
            <w:tcW w:w="2183" w:type="dxa"/>
            <w:gridSpan w:val="2"/>
            <w:vAlign w:val="center"/>
          </w:tcPr>
          <w:p w:rsidR="00080B5A" w:rsidRPr="00F15C5E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型</w:t>
            </w:r>
          </w:p>
        </w:tc>
        <w:tc>
          <w:tcPr>
            <w:tcW w:w="7365" w:type="dxa"/>
            <w:gridSpan w:val="7"/>
            <w:vAlign w:val="center"/>
          </w:tcPr>
          <w:p w:rsidR="00080B5A" w:rsidRPr="00093FC2" w:rsidRDefault="006B6EBE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分散式資源</w:t>
            </w:r>
            <w:r w:rsidR="00080B5A" w:rsidRPr="00093FC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080B5A" w:rsidRPr="00F15C5E" w:rsidTr="00D623FF">
        <w:trPr>
          <w:trHeight w:val="555"/>
        </w:trPr>
        <w:tc>
          <w:tcPr>
            <w:tcW w:w="2183" w:type="dxa"/>
            <w:gridSpan w:val="2"/>
            <w:vAlign w:val="center"/>
          </w:tcPr>
          <w:p w:rsidR="00080B5A" w:rsidRPr="00F15C5E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2358" w:type="dxa"/>
            <w:gridSpan w:val="3"/>
            <w:vAlign w:val="center"/>
          </w:tcPr>
          <w:p w:rsidR="00080B5A" w:rsidRPr="00F15C5E" w:rsidRDefault="005536EC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080B5A" w:rsidRPr="00F15C5E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370" w:type="dxa"/>
            <w:gridSpan w:val="2"/>
            <w:vAlign w:val="center"/>
          </w:tcPr>
          <w:p w:rsidR="00080B5A" w:rsidRPr="00F15C5E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教學者</w:t>
            </w:r>
          </w:p>
        </w:tc>
        <w:tc>
          <w:tcPr>
            <w:tcW w:w="2637" w:type="dxa"/>
            <w:gridSpan w:val="2"/>
            <w:vAlign w:val="center"/>
          </w:tcPr>
          <w:p w:rsidR="00080B5A" w:rsidRPr="00F15C5E" w:rsidRDefault="00580E3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翁丞宏</w:t>
            </w:r>
          </w:p>
        </w:tc>
      </w:tr>
      <w:tr w:rsidR="00080B5A" w:rsidRPr="00F15C5E" w:rsidTr="00D623FF">
        <w:tc>
          <w:tcPr>
            <w:tcW w:w="2183" w:type="dxa"/>
            <w:gridSpan w:val="2"/>
            <w:vAlign w:val="center"/>
          </w:tcPr>
          <w:p w:rsidR="00080B5A" w:rsidRPr="00F15C5E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組別/</w:t>
            </w: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人數</w:t>
            </w:r>
            <w:r w:rsidRPr="00F15C5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65" w:type="dxa"/>
            <w:gridSpan w:val="7"/>
            <w:vAlign w:val="center"/>
          </w:tcPr>
          <w:p w:rsidR="00080B5A" w:rsidRPr="00F15C5E" w:rsidRDefault="003C434E" w:rsidP="00080B5A">
            <w:pPr>
              <w:snapToGrid w:val="0"/>
              <w:spacing w:line="28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5536EC">
              <w:rPr>
                <w:rFonts w:ascii="標楷體" w:eastAsia="標楷體" w:hAnsi="標楷體" w:hint="eastAsia"/>
                <w:sz w:val="28"/>
                <w:szCs w:val="28"/>
              </w:rPr>
              <w:t>I</w:t>
            </w:r>
            <w:r w:rsidR="00080B5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536E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080B5A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080B5A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(</w:t>
            </w:r>
            <w:r w:rsidR="00080B5A">
              <w:rPr>
                <w:rFonts w:ascii="標楷體" w:eastAsia="標楷體" w:hAnsi="標楷體" w:hint="eastAsia"/>
                <w:i/>
                <w:sz w:val="20"/>
                <w:szCs w:val="20"/>
              </w:rPr>
              <w:t>請與分組教學一覽表一致</w:t>
            </w:r>
            <w:r w:rsidR="00080B5A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</w:tc>
      </w:tr>
      <w:tr w:rsidR="00080B5A" w:rsidRPr="00F15C5E" w:rsidTr="00D623FF">
        <w:trPr>
          <w:trHeight w:val="150"/>
        </w:trPr>
        <w:tc>
          <w:tcPr>
            <w:tcW w:w="2183" w:type="dxa"/>
            <w:gridSpan w:val="2"/>
            <w:vMerge w:val="restart"/>
            <w:vAlign w:val="center"/>
          </w:tcPr>
          <w:p w:rsidR="00080B5A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核心素養</w:t>
            </w:r>
          </w:p>
        </w:tc>
        <w:tc>
          <w:tcPr>
            <w:tcW w:w="1525" w:type="dxa"/>
            <w:gridSpan w:val="2"/>
            <w:vAlign w:val="center"/>
          </w:tcPr>
          <w:p w:rsidR="00080B5A" w:rsidRPr="00B90EDD" w:rsidRDefault="00080B5A" w:rsidP="00080B5A">
            <w:pPr>
              <w:snapToGrid w:val="0"/>
              <w:ind w:left="-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90EDD">
              <w:rPr>
                <w:rFonts w:ascii="標楷體" w:eastAsia="標楷體" w:hAnsi="標楷體" w:hint="eastAsia"/>
                <w:color w:val="000000" w:themeColor="text1"/>
              </w:rPr>
              <w:t>A自主行動</w:t>
            </w:r>
          </w:p>
        </w:tc>
        <w:tc>
          <w:tcPr>
            <w:tcW w:w="1946" w:type="dxa"/>
            <w:gridSpan w:val="2"/>
            <w:vAlign w:val="center"/>
          </w:tcPr>
          <w:p w:rsidR="00080B5A" w:rsidRPr="00B90EDD" w:rsidRDefault="00080B5A" w:rsidP="00080B5A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90ED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90EDD">
              <w:rPr>
                <w:rFonts w:ascii="標楷體" w:eastAsia="標楷體" w:hAnsi="標楷體" w:hint="eastAsia"/>
                <w:color w:val="000000" w:themeColor="text1"/>
              </w:rPr>
              <w:t>A1.身心素質與自我精進</w:t>
            </w:r>
          </w:p>
        </w:tc>
        <w:tc>
          <w:tcPr>
            <w:tcW w:w="1947" w:type="dxa"/>
            <w:gridSpan w:val="2"/>
            <w:vAlign w:val="center"/>
          </w:tcPr>
          <w:p w:rsidR="00080B5A" w:rsidRPr="00B90EDD" w:rsidRDefault="00D44E45" w:rsidP="00080B5A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90EDD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080B5A" w:rsidRPr="00B90EDD">
              <w:rPr>
                <w:rFonts w:ascii="標楷體" w:eastAsia="標楷體" w:hAnsi="標楷體"/>
                <w:color w:val="000000" w:themeColor="text1"/>
              </w:rPr>
              <w:t>A2.</w:t>
            </w:r>
            <w:r w:rsidR="00080B5A" w:rsidRPr="00B90EDD">
              <w:rPr>
                <w:rFonts w:ascii="標楷體" w:eastAsia="標楷體" w:hAnsi="標楷體" w:hint="eastAsia"/>
                <w:color w:val="000000" w:themeColor="text1"/>
              </w:rPr>
              <w:t>系統思考與問題解決</w:t>
            </w:r>
          </w:p>
        </w:tc>
        <w:tc>
          <w:tcPr>
            <w:tcW w:w="1947" w:type="dxa"/>
            <w:vAlign w:val="center"/>
          </w:tcPr>
          <w:p w:rsidR="00080B5A" w:rsidRPr="00B90EDD" w:rsidRDefault="00D44E45" w:rsidP="00080B5A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90EDD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080B5A" w:rsidRPr="00B90EDD">
              <w:rPr>
                <w:rFonts w:ascii="標楷體" w:eastAsia="標楷體" w:hAnsi="標楷體"/>
                <w:color w:val="000000" w:themeColor="text1"/>
              </w:rPr>
              <w:t>A3.</w:t>
            </w:r>
            <w:r w:rsidR="00080B5A" w:rsidRPr="00B90EDD">
              <w:rPr>
                <w:rFonts w:ascii="標楷體" w:eastAsia="標楷體" w:hAnsi="標楷體" w:hint="eastAsia"/>
                <w:color w:val="000000" w:themeColor="text1"/>
              </w:rPr>
              <w:t>規劃執行與創新應變</w:t>
            </w:r>
          </w:p>
        </w:tc>
      </w:tr>
      <w:tr w:rsidR="00080B5A" w:rsidRPr="00F15C5E" w:rsidTr="00D623FF">
        <w:trPr>
          <w:trHeight w:val="150"/>
        </w:trPr>
        <w:tc>
          <w:tcPr>
            <w:tcW w:w="2183" w:type="dxa"/>
            <w:gridSpan w:val="2"/>
            <w:vMerge/>
            <w:vAlign w:val="center"/>
          </w:tcPr>
          <w:p w:rsidR="00080B5A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080B5A" w:rsidRPr="00B90EDD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90EDD">
              <w:rPr>
                <w:rFonts w:ascii="標楷體" w:eastAsia="標楷體" w:hAnsi="標楷體" w:hint="eastAsia"/>
                <w:color w:val="000000" w:themeColor="text1"/>
              </w:rPr>
              <w:t>B溝通互動</w:t>
            </w:r>
          </w:p>
        </w:tc>
        <w:tc>
          <w:tcPr>
            <w:tcW w:w="1946" w:type="dxa"/>
            <w:gridSpan w:val="2"/>
            <w:vAlign w:val="center"/>
          </w:tcPr>
          <w:p w:rsidR="00080B5A" w:rsidRPr="00B90EDD" w:rsidRDefault="00D44E45" w:rsidP="00080B5A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90EDD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080B5A" w:rsidRPr="00B90EDD">
              <w:rPr>
                <w:rFonts w:ascii="標楷體" w:eastAsia="標楷體" w:hAnsi="標楷體" w:hint="eastAsia"/>
                <w:color w:val="000000" w:themeColor="text1"/>
              </w:rPr>
              <w:t>B1.符號運用與溝通表達</w:t>
            </w:r>
          </w:p>
        </w:tc>
        <w:tc>
          <w:tcPr>
            <w:tcW w:w="1947" w:type="dxa"/>
            <w:gridSpan w:val="2"/>
            <w:vAlign w:val="center"/>
          </w:tcPr>
          <w:p w:rsidR="00080B5A" w:rsidRPr="00B90EDD" w:rsidRDefault="00080B5A" w:rsidP="00080B5A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90EDD">
              <w:rPr>
                <w:rFonts w:ascii="標楷體" w:eastAsia="標楷體" w:hAnsi="標楷體"/>
                <w:color w:val="000000" w:themeColor="text1"/>
              </w:rPr>
              <w:t>□B2.</w:t>
            </w:r>
            <w:r w:rsidRPr="00B90EDD">
              <w:rPr>
                <w:rFonts w:ascii="標楷體" w:eastAsia="標楷體" w:hAnsi="標楷體" w:hint="eastAsia"/>
                <w:color w:val="000000" w:themeColor="text1"/>
              </w:rPr>
              <w:t>科技資訊與媒體素養</w:t>
            </w:r>
          </w:p>
        </w:tc>
        <w:tc>
          <w:tcPr>
            <w:tcW w:w="1947" w:type="dxa"/>
            <w:vAlign w:val="center"/>
          </w:tcPr>
          <w:p w:rsidR="00080B5A" w:rsidRPr="00B90EDD" w:rsidRDefault="00080B5A" w:rsidP="00080B5A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90EDD">
              <w:rPr>
                <w:rFonts w:ascii="標楷體" w:eastAsia="標楷體" w:hAnsi="標楷體"/>
                <w:color w:val="000000" w:themeColor="text1"/>
              </w:rPr>
              <w:t>□B3.</w:t>
            </w:r>
            <w:r w:rsidRPr="00B90EDD">
              <w:rPr>
                <w:rFonts w:ascii="標楷體" w:eastAsia="標楷體" w:hAnsi="標楷體" w:hint="eastAsia"/>
                <w:color w:val="000000" w:themeColor="text1"/>
              </w:rPr>
              <w:t>藝術涵養與美感素養</w:t>
            </w:r>
          </w:p>
        </w:tc>
      </w:tr>
      <w:tr w:rsidR="00080B5A" w:rsidRPr="00F15C5E" w:rsidTr="00D623FF">
        <w:trPr>
          <w:trHeight w:val="150"/>
        </w:trPr>
        <w:tc>
          <w:tcPr>
            <w:tcW w:w="2183" w:type="dxa"/>
            <w:gridSpan w:val="2"/>
            <w:vMerge/>
            <w:vAlign w:val="center"/>
          </w:tcPr>
          <w:p w:rsidR="00080B5A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080B5A" w:rsidRPr="00B90EDD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90EDD">
              <w:rPr>
                <w:rFonts w:ascii="標楷體" w:eastAsia="標楷體" w:hAnsi="標楷體" w:hint="eastAsia"/>
                <w:color w:val="000000" w:themeColor="text1"/>
              </w:rPr>
              <w:t>C社會參與</w:t>
            </w:r>
          </w:p>
        </w:tc>
        <w:tc>
          <w:tcPr>
            <w:tcW w:w="1946" w:type="dxa"/>
            <w:gridSpan w:val="2"/>
            <w:vAlign w:val="center"/>
          </w:tcPr>
          <w:p w:rsidR="00080B5A" w:rsidRPr="00B90EDD" w:rsidRDefault="00080B5A" w:rsidP="00080B5A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90ED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90EDD">
              <w:rPr>
                <w:rFonts w:ascii="標楷體" w:eastAsia="標楷體" w:hAnsi="標楷體" w:hint="eastAsia"/>
                <w:color w:val="000000" w:themeColor="text1"/>
              </w:rPr>
              <w:t>C1.道德實踐與公民意識</w:t>
            </w:r>
          </w:p>
        </w:tc>
        <w:tc>
          <w:tcPr>
            <w:tcW w:w="1947" w:type="dxa"/>
            <w:gridSpan w:val="2"/>
            <w:vAlign w:val="center"/>
          </w:tcPr>
          <w:p w:rsidR="00080B5A" w:rsidRPr="00B90EDD" w:rsidRDefault="00080B5A" w:rsidP="00080B5A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90EDD">
              <w:rPr>
                <w:rFonts w:ascii="標楷體" w:eastAsia="標楷體" w:hAnsi="標楷體"/>
                <w:color w:val="000000" w:themeColor="text1"/>
              </w:rPr>
              <w:t>□C2.</w:t>
            </w:r>
            <w:r w:rsidRPr="00B90EDD">
              <w:rPr>
                <w:rFonts w:ascii="標楷體" w:eastAsia="標楷體" w:hAnsi="標楷體" w:hint="eastAsia"/>
                <w:color w:val="000000" w:themeColor="text1"/>
              </w:rPr>
              <w:t>人際關係與團隊合作</w:t>
            </w:r>
          </w:p>
        </w:tc>
        <w:tc>
          <w:tcPr>
            <w:tcW w:w="1947" w:type="dxa"/>
            <w:vAlign w:val="center"/>
          </w:tcPr>
          <w:p w:rsidR="00080B5A" w:rsidRPr="00B90EDD" w:rsidRDefault="00080B5A" w:rsidP="00080B5A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90EDD">
              <w:rPr>
                <w:rFonts w:ascii="標楷體" w:eastAsia="標楷體" w:hAnsi="標楷體"/>
                <w:color w:val="000000" w:themeColor="text1"/>
              </w:rPr>
              <w:t>□C3.</w:t>
            </w:r>
            <w:r w:rsidRPr="00B90EDD">
              <w:rPr>
                <w:rFonts w:ascii="標楷體" w:eastAsia="標楷體" w:hAnsi="標楷體" w:hint="eastAsia"/>
                <w:color w:val="000000" w:themeColor="text1"/>
              </w:rPr>
              <w:t>多元文化與國際理解</w:t>
            </w:r>
          </w:p>
        </w:tc>
      </w:tr>
      <w:tr w:rsidR="00080B5A" w:rsidRPr="00F15C5E" w:rsidTr="00D623FF">
        <w:trPr>
          <w:trHeight w:val="150"/>
        </w:trPr>
        <w:tc>
          <w:tcPr>
            <w:tcW w:w="2183" w:type="dxa"/>
            <w:gridSpan w:val="2"/>
            <w:vMerge w:val="restart"/>
            <w:vAlign w:val="center"/>
          </w:tcPr>
          <w:p w:rsidR="00080B5A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</w:tc>
        <w:tc>
          <w:tcPr>
            <w:tcW w:w="7365" w:type="dxa"/>
            <w:gridSpan w:val="7"/>
            <w:vAlign w:val="center"/>
          </w:tcPr>
          <w:p w:rsidR="00080B5A" w:rsidRPr="00B90EDD" w:rsidRDefault="00080B5A" w:rsidP="00080B5A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B90ED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90EDD">
              <w:rPr>
                <w:rFonts w:ascii="標楷體" w:eastAsia="標楷體" w:hAnsi="標楷體" w:hint="eastAsia"/>
                <w:color w:val="000000" w:themeColor="text1"/>
              </w:rPr>
              <w:t xml:space="preserve">人權教育 </w:t>
            </w:r>
            <w:r w:rsidR="00D44E45" w:rsidRPr="00B90ED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90EDD">
              <w:rPr>
                <w:rFonts w:ascii="標楷體" w:eastAsia="標楷體" w:hAnsi="標楷體" w:hint="eastAsia"/>
                <w:color w:val="000000" w:themeColor="text1"/>
              </w:rPr>
              <w:t xml:space="preserve">環境教育 </w:t>
            </w:r>
            <w:r w:rsidRPr="00B90ED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90EDD">
              <w:rPr>
                <w:rFonts w:ascii="標楷體" w:eastAsia="標楷體" w:hAnsi="標楷體" w:hint="eastAsia"/>
                <w:color w:val="000000" w:themeColor="text1"/>
              </w:rPr>
              <w:t xml:space="preserve">海洋教育 </w:t>
            </w:r>
            <w:r w:rsidRPr="00B90ED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90EDD">
              <w:rPr>
                <w:rFonts w:ascii="標楷體" w:eastAsia="標楷體" w:hAnsi="標楷體" w:hint="eastAsia"/>
                <w:color w:val="000000" w:themeColor="text1"/>
              </w:rPr>
              <w:t xml:space="preserve">品德教育 </w:t>
            </w:r>
            <w:r w:rsidR="00E618A2" w:rsidRPr="00B90ED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90EDD">
              <w:rPr>
                <w:rFonts w:ascii="標楷體" w:eastAsia="標楷體" w:hAnsi="標楷體" w:hint="eastAsia"/>
                <w:color w:val="000000" w:themeColor="text1"/>
              </w:rPr>
              <w:t>生命教育</w:t>
            </w:r>
          </w:p>
          <w:p w:rsidR="00080B5A" w:rsidRPr="00B90EDD" w:rsidRDefault="00080B5A" w:rsidP="00080B5A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B90ED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90EDD">
              <w:rPr>
                <w:rFonts w:ascii="標楷體" w:eastAsia="標楷體" w:hAnsi="標楷體" w:hint="eastAsia"/>
                <w:color w:val="000000" w:themeColor="text1"/>
              </w:rPr>
              <w:t xml:space="preserve">法治教育 </w:t>
            </w:r>
            <w:r w:rsidRPr="00B90ED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90EDD">
              <w:rPr>
                <w:rFonts w:ascii="標楷體" w:eastAsia="標楷體" w:hAnsi="標楷體" w:hint="eastAsia"/>
                <w:color w:val="000000" w:themeColor="text1"/>
              </w:rPr>
              <w:t xml:space="preserve">科技教育 </w:t>
            </w:r>
            <w:r w:rsidR="009363BD" w:rsidRPr="00B90ED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90EDD">
              <w:rPr>
                <w:rFonts w:ascii="標楷體" w:eastAsia="標楷體" w:hAnsi="標楷體" w:hint="eastAsia"/>
                <w:color w:val="000000" w:themeColor="text1"/>
              </w:rPr>
              <w:t xml:space="preserve">資訊教育 </w:t>
            </w:r>
            <w:r w:rsidRPr="00B90ED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90EDD">
              <w:rPr>
                <w:rFonts w:ascii="標楷體" w:eastAsia="標楷體" w:hAnsi="標楷體" w:hint="eastAsia"/>
                <w:color w:val="000000" w:themeColor="text1"/>
              </w:rPr>
              <w:t xml:space="preserve">能源教育 </w:t>
            </w:r>
            <w:r w:rsidRPr="00B90ED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90EDD">
              <w:rPr>
                <w:rFonts w:ascii="標楷體" w:eastAsia="標楷體" w:hAnsi="標楷體" w:hint="eastAsia"/>
                <w:color w:val="000000" w:themeColor="text1"/>
              </w:rPr>
              <w:t>安全教育</w:t>
            </w:r>
          </w:p>
          <w:p w:rsidR="00080B5A" w:rsidRPr="00B90EDD" w:rsidRDefault="00080B5A" w:rsidP="00080B5A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B90ED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90EDD">
              <w:rPr>
                <w:rFonts w:ascii="標楷體" w:eastAsia="標楷體" w:hAnsi="標楷體" w:hint="eastAsia"/>
                <w:color w:val="000000" w:themeColor="text1"/>
              </w:rPr>
              <w:t xml:space="preserve">防災教育 </w:t>
            </w:r>
            <w:r w:rsidRPr="00B90ED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90EDD">
              <w:rPr>
                <w:rFonts w:ascii="標楷體" w:eastAsia="標楷體" w:hAnsi="標楷體" w:hint="eastAsia"/>
                <w:color w:val="000000" w:themeColor="text1"/>
              </w:rPr>
              <w:t xml:space="preserve">家庭教育 </w:t>
            </w:r>
            <w:r w:rsidR="009363BD" w:rsidRPr="00B90EDD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B90EDD">
              <w:rPr>
                <w:rFonts w:ascii="標楷體" w:eastAsia="標楷體" w:hAnsi="標楷體" w:hint="eastAsia"/>
                <w:color w:val="000000" w:themeColor="text1"/>
              </w:rPr>
              <w:t xml:space="preserve">閱讀素養 </w:t>
            </w:r>
            <w:r w:rsidRPr="00B90ED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90EDD">
              <w:rPr>
                <w:rFonts w:ascii="標楷體" w:eastAsia="標楷體" w:hAnsi="標楷體" w:hint="eastAsia"/>
                <w:color w:val="000000" w:themeColor="text1"/>
              </w:rPr>
              <w:t xml:space="preserve">戶外教育 </w:t>
            </w:r>
            <w:r w:rsidRPr="00B90ED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90EDD">
              <w:rPr>
                <w:rFonts w:ascii="標楷體" w:eastAsia="標楷體" w:hAnsi="標楷體" w:hint="eastAsia"/>
                <w:color w:val="000000" w:themeColor="text1"/>
              </w:rPr>
              <w:t>國際教育</w:t>
            </w:r>
          </w:p>
          <w:p w:rsidR="00080B5A" w:rsidRPr="00B90EDD" w:rsidRDefault="00677F6D" w:rsidP="00080B5A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B90EDD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080B5A" w:rsidRPr="00B90EDD">
              <w:rPr>
                <w:rFonts w:ascii="標楷體" w:eastAsia="標楷體" w:hAnsi="標楷體" w:hint="eastAsia"/>
                <w:color w:val="000000" w:themeColor="text1"/>
              </w:rPr>
              <w:t xml:space="preserve">生涯規劃教育 </w:t>
            </w:r>
            <w:r w:rsidR="00080B5A" w:rsidRPr="00B90EDD">
              <w:rPr>
                <w:rFonts w:ascii="標楷體" w:eastAsia="標楷體" w:hAnsi="標楷體"/>
                <w:color w:val="000000" w:themeColor="text1"/>
              </w:rPr>
              <w:t>□</w:t>
            </w:r>
            <w:r w:rsidR="00080B5A" w:rsidRPr="00B90EDD">
              <w:rPr>
                <w:rFonts w:ascii="標楷體" w:eastAsia="標楷體" w:hAnsi="標楷體" w:hint="eastAsia"/>
                <w:color w:val="000000" w:themeColor="text1"/>
              </w:rPr>
              <w:t xml:space="preserve">多元文化教育 </w:t>
            </w:r>
            <w:r w:rsidR="00080B5A" w:rsidRPr="00B90EDD">
              <w:rPr>
                <w:rFonts w:ascii="標楷體" w:eastAsia="標楷體" w:hAnsi="標楷體"/>
                <w:color w:val="000000" w:themeColor="text1"/>
              </w:rPr>
              <w:t>□</w:t>
            </w:r>
            <w:r w:rsidR="00080B5A" w:rsidRPr="00B90EDD">
              <w:rPr>
                <w:rFonts w:ascii="標楷體" w:eastAsia="標楷體" w:hAnsi="標楷體" w:hint="eastAsia"/>
                <w:color w:val="000000" w:themeColor="text1"/>
              </w:rPr>
              <w:t xml:space="preserve">原住民族教育 </w:t>
            </w:r>
            <w:r w:rsidR="00080B5A" w:rsidRPr="00B90EDD">
              <w:rPr>
                <w:rFonts w:ascii="標楷體" w:eastAsia="標楷體" w:hAnsi="標楷體"/>
                <w:color w:val="000000" w:themeColor="text1"/>
              </w:rPr>
              <w:t>□</w:t>
            </w:r>
            <w:r w:rsidR="00080B5A" w:rsidRPr="00B90EDD">
              <w:rPr>
                <w:rFonts w:ascii="標楷體" w:eastAsia="標楷體" w:hAnsi="標楷體" w:hint="eastAsia"/>
                <w:color w:val="000000" w:themeColor="text1"/>
              </w:rPr>
              <w:t>性別平等教育</w:t>
            </w:r>
          </w:p>
        </w:tc>
      </w:tr>
      <w:tr w:rsidR="00080B5A" w:rsidRPr="00F15C5E" w:rsidTr="00D623FF">
        <w:trPr>
          <w:trHeight w:val="150"/>
        </w:trPr>
        <w:tc>
          <w:tcPr>
            <w:tcW w:w="218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80B5A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65" w:type="dxa"/>
            <w:gridSpan w:val="7"/>
            <w:tcBorders>
              <w:bottom w:val="single" w:sz="4" w:space="0" w:color="auto"/>
            </w:tcBorders>
            <w:vAlign w:val="center"/>
          </w:tcPr>
          <w:p w:rsidR="00080B5A" w:rsidRPr="00B90EDD" w:rsidRDefault="00080B5A" w:rsidP="00080B5A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B90EDD">
              <w:rPr>
                <w:rFonts w:ascii="標楷體" w:eastAsia="標楷體" w:hAnsi="標楷體" w:hint="eastAsia"/>
                <w:color w:val="000000" w:themeColor="text1"/>
              </w:rPr>
              <w:t>主題：</w:t>
            </w:r>
          </w:p>
          <w:p w:rsidR="00B90EDD" w:rsidRPr="00B90EDD" w:rsidRDefault="00B90EDD" w:rsidP="00B90EDD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B90EDD">
              <w:rPr>
                <w:rFonts w:ascii="標楷體" w:eastAsia="標楷體" w:hAnsi="標楷體" w:hint="eastAsia"/>
                <w:color w:val="000000" w:themeColor="text1"/>
              </w:rPr>
              <w:t>1.閱讀素養：閱讀的情境脈絡</w:t>
            </w:r>
          </w:p>
          <w:p w:rsidR="00B90EDD" w:rsidRPr="00B90EDD" w:rsidRDefault="00B90EDD" w:rsidP="00B90EDD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B90EDD">
              <w:rPr>
                <w:rFonts w:ascii="標楷體" w:eastAsia="標楷體" w:hAnsi="標楷體" w:hint="eastAsia"/>
                <w:color w:val="000000" w:themeColor="text1"/>
              </w:rPr>
              <w:t>2.生涯規劃教育：生涯教育與自我探索</w:t>
            </w:r>
          </w:p>
        </w:tc>
      </w:tr>
      <w:tr w:rsidR="00256CB7" w:rsidRPr="00F15C5E" w:rsidTr="00D623FF">
        <w:trPr>
          <w:trHeight w:val="1587"/>
        </w:trPr>
        <w:tc>
          <w:tcPr>
            <w:tcW w:w="21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CB7" w:rsidRPr="00F15C5E" w:rsidRDefault="00256CB7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7365" w:type="dxa"/>
            <w:gridSpan w:val="7"/>
            <w:tcBorders>
              <w:top w:val="single" w:sz="4" w:space="0" w:color="auto"/>
            </w:tcBorders>
          </w:tcPr>
          <w:p w:rsidR="00256CB7" w:rsidRPr="006B6EBE" w:rsidRDefault="00256CB7" w:rsidP="00256CB7">
            <w:pPr>
              <w:snapToGrid w:val="0"/>
              <w:jc w:val="both"/>
              <w:rPr>
                <w:rFonts w:ascii="標楷體" w:eastAsia="標楷體" w:hAnsi="標楷體"/>
                <w:b/>
                <w:bCs/>
                <w:i/>
                <w:sz w:val="20"/>
                <w:szCs w:val="20"/>
              </w:rPr>
            </w:pPr>
            <w:r w:rsidRPr="006B6EBE">
              <w:rPr>
                <w:rFonts w:ascii="標楷體" w:eastAsia="標楷體" w:hAnsi="標楷體" w:hint="eastAsia"/>
                <w:b/>
                <w:bCs/>
                <w:i/>
                <w:color w:val="000000" w:themeColor="text1"/>
                <w:sz w:val="22"/>
                <w:szCs w:val="22"/>
              </w:rPr>
              <w:t>特殊需求領域學習表現：</w:t>
            </w:r>
          </w:p>
          <w:p w:rsidR="00256CB7" w:rsidRPr="004C5DF7" w:rsidRDefault="00444839" w:rsidP="0044483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C5DF7">
              <w:rPr>
                <w:rFonts w:ascii="標楷體" w:eastAsia="標楷體" w:hAnsi="標楷體" w:hint="eastAsia"/>
                <w:color w:val="000000" w:themeColor="text1"/>
              </w:rPr>
              <w:t>特學1-Ⅱ-5將學習內容做成心智圖、組織圖或流程圖。</w:t>
            </w:r>
          </w:p>
          <w:p w:rsidR="004C5DF7" w:rsidRPr="004C5DF7" w:rsidRDefault="004C5DF7" w:rsidP="004C5DF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C5DF7">
              <w:rPr>
                <w:rFonts w:ascii="標楷體" w:eastAsia="標楷體" w:hAnsi="標楷體" w:hint="eastAsia"/>
                <w:color w:val="000000" w:themeColor="text1"/>
              </w:rPr>
              <w:t>特學1-Ⅲ-6自行找出並標記學習內容的重點。</w:t>
            </w:r>
          </w:p>
          <w:p w:rsidR="00444839" w:rsidRPr="004C5DF7" w:rsidRDefault="004C5DF7" w:rsidP="004C5DF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C5DF7">
              <w:rPr>
                <w:rFonts w:ascii="標楷體" w:eastAsia="標楷體" w:hAnsi="標楷體" w:hint="eastAsia"/>
                <w:color w:val="000000" w:themeColor="text1"/>
              </w:rPr>
              <w:t>特學1-Ⅲ-7條列學習內容的重點。</w:t>
            </w:r>
          </w:p>
          <w:p w:rsidR="004C5DF7" w:rsidRPr="004C5DF7" w:rsidRDefault="004C5DF7" w:rsidP="004C5DF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C5DF7">
              <w:rPr>
                <w:rFonts w:ascii="標楷體" w:eastAsia="標楷體" w:hAnsi="標楷體" w:hint="eastAsia"/>
                <w:color w:val="000000" w:themeColor="text1"/>
              </w:rPr>
              <w:t>特學4-Ⅱ-2發現並留意自己學習時常犯的錯誤。</w:t>
            </w:r>
          </w:p>
          <w:p w:rsidR="004C5DF7" w:rsidRPr="004C5DF7" w:rsidRDefault="004C5DF7" w:rsidP="004C5DF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C5DF7">
              <w:rPr>
                <w:rFonts w:ascii="標楷體" w:eastAsia="標楷體" w:hAnsi="標楷體" w:hint="eastAsia"/>
                <w:color w:val="000000" w:themeColor="text1"/>
              </w:rPr>
              <w:t>特學4-Ⅲ-1分配考試作答的時間和順序。</w:t>
            </w:r>
          </w:p>
          <w:p w:rsidR="004C5DF7" w:rsidRPr="004C5DF7" w:rsidRDefault="004C5DF7" w:rsidP="004C5DF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C5DF7">
              <w:rPr>
                <w:rFonts w:ascii="標楷體" w:eastAsia="標楷體" w:hAnsi="標楷體" w:hint="eastAsia"/>
                <w:color w:val="000000" w:themeColor="text1"/>
              </w:rPr>
              <w:t>特學4-Ⅲ-3評估並調整學習活動所需的時間。</w:t>
            </w:r>
          </w:p>
          <w:p w:rsidR="004C5DF7" w:rsidRPr="004C5DF7" w:rsidRDefault="004C5DF7" w:rsidP="004C5DF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C5DF7">
              <w:rPr>
                <w:rFonts w:ascii="標楷體" w:eastAsia="標楷體" w:hAnsi="標楷體" w:hint="eastAsia"/>
                <w:color w:val="000000" w:themeColor="text1"/>
              </w:rPr>
              <w:t>特學4-Ⅲ-4自我檢核和記錄學習過程及結果。</w:t>
            </w:r>
          </w:p>
          <w:p w:rsidR="004C5DF7" w:rsidRPr="004C5DF7" w:rsidRDefault="004C5DF7" w:rsidP="004C5DF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C5DF7">
              <w:rPr>
                <w:rFonts w:ascii="標楷體" w:eastAsia="標楷體" w:hAnsi="標楷體" w:hint="eastAsia"/>
                <w:color w:val="000000" w:themeColor="text1"/>
              </w:rPr>
              <w:t>特學4-Ⅲ-5安排自己的作息時間。</w:t>
            </w:r>
          </w:p>
          <w:p w:rsidR="004C5DF7" w:rsidRPr="004C5DF7" w:rsidRDefault="004C5DF7" w:rsidP="004C5DF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</w:p>
          <w:p w:rsidR="00256CB7" w:rsidRPr="006B6EBE" w:rsidRDefault="00256CB7" w:rsidP="00256CB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6B6EBE">
              <w:rPr>
                <w:rFonts w:ascii="標楷體" w:eastAsia="標楷體" w:hAnsi="標楷體" w:hint="eastAsia"/>
                <w:b/>
                <w:bCs/>
                <w:i/>
                <w:color w:val="000000" w:themeColor="text1"/>
                <w:sz w:val="22"/>
                <w:szCs w:val="22"/>
              </w:rPr>
              <w:t>特殊需求領域學習內容：</w:t>
            </w:r>
          </w:p>
          <w:p w:rsidR="00256CB7" w:rsidRDefault="004C5DF7" w:rsidP="004C5DF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4C5DF7">
              <w:rPr>
                <w:rFonts w:ascii="標楷體" w:eastAsia="標楷體" w:hAnsi="標楷體" w:hint="eastAsia"/>
              </w:rPr>
              <w:t>特學A-Ⅱ-4心智圖、組織圖或流程圖。</w:t>
            </w:r>
          </w:p>
          <w:p w:rsidR="004C5DF7" w:rsidRDefault="004C5DF7" w:rsidP="004C5DF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4C5DF7">
              <w:rPr>
                <w:rFonts w:ascii="標楷體" w:eastAsia="標楷體" w:hAnsi="標楷體" w:hint="eastAsia"/>
              </w:rPr>
              <w:t>特學A-Ⅲ-5文章段落關係和核心概念。</w:t>
            </w:r>
          </w:p>
          <w:p w:rsidR="004C5DF7" w:rsidRPr="004C5DF7" w:rsidRDefault="004C5DF7" w:rsidP="004C5DF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4C5DF7">
              <w:rPr>
                <w:rFonts w:ascii="標楷體" w:eastAsia="標楷體" w:hAnsi="標楷體" w:hint="eastAsia"/>
              </w:rPr>
              <w:t>特學D-Ⅲ-1考試作答時間和順序的分配方法。</w:t>
            </w:r>
          </w:p>
          <w:p w:rsidR="004C5DF7" w:rsidRPr="004C5DF7" w:rsidRDefault="004C5DF7" w:rsidP="004C5DF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4C5DF7">
              <w:rPr>
                <w:rFonts w:ascii="標楷體" w:eastAsia="標楷體" w:hAnsi="標楷體" w:hint="eastAsia"/>
              </w:rPr>
              <w:t>特學D-Ⅲ-3解決或修正錯誤的方法。</w:t>
            </w:r>
          </w:p>
          <w:p w:rsidR="004C5DF7" w:rsidRPr="004C5DF7" w:rsidRDefault="004C5DF7" w:rsidP="004C5DF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4C5DF7">
              <w:rPr>
                <w:rFonts w:ascii="標楷體" w:eastAsia="標楷體" w:hAnsi="標楷體" w:hint="eastAsia"/>
              </w:rPr>
              <w:t>特學D-Ⅲ-4記錄學習過程和結果的方法。</w:t>
            </w:r>
          </w:p>
          <w:p w:rsidR="004C5DF7" w:rsidRPr="004C5DF7" w:rsidRDefault="004C5DF7" w:rsidP="004C5DF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4C5DF7">
              <w:rPr>
                <w:rFonts w:ascii="標楷體" w:eastAsia="標楷體" w:hAnsi="標楷體" w:hint="eastAsia"/>
              </w:rPr>
              <w:t>特學D-Ⅲ-5適合的作息時間表。</w:t>
            </w:r>
          </w:p>
        </w:tc>
      </w:tr>
      <w:tr w:rsidR="00256CB7" w:rsidRPr="00F15C5E" w:rsidTr="00D623FF">
        <w:trPr>
          <w:trHeight w:val="716"/>
        </w:trPr>
        <w:tc>
          <w:tcPr>
            <w:tcW w:w="2183" w:type="dxa"/>
            <w:gridSpan w:val="2"/>
            <w:tcBorders>
              <w:top w:val="single" w:sz="4" w:space="0" w:color="auto"/>
            </w:tcBorders>
            <w:vAlign w:val="center"/>
          </w:tcPr>
          <w:p w:rsidR="00256CB7" w:rsidRPr="00F15C5E" w:rsidRDefault="00256CB7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7365" w:type="dxa"/>
            <w:gridSpan w:val="7"/>
            <w:tcBorders>
              <w:top w:val="single" w:sz="4" w:space="0" w:color="auto"/>
            </w:tcBorders>
          </w:tcPr>
          <w:p w:rsidR="00256CB7" w:rsidRPr="006B6EBE" w:rsidRDefault="00256CB7" w:rsidP="00256CB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  <w:i/>
                <w:color w:val="000000" w:themeColor="text1"/>
                <w:sz w:val="22"/>
              </w:rPr>
            </w:pPr>
            <w:r w:rsidRPr="006B6EBE">
              <w:rPr>
                <w:rFonts w:ascii="標楷體" w:eastAsia="標楷體" w:hAnsi="標楷體" w:hint="eastAsia"/>
                <w:b/>
                <w:bCs/>
                <w:i/>
                <w:color w:val="000000" w:themeColor="text1"/>
                <w:sz w:val="22"/>
                <w:szCs w:val="22"/>
              </w:rPr>
              <w:t>特殊需求領域課程學習目標：</w:t>
            </w:r>
          </w:p>
          <w:p w:rsidR="00444839" w:rsidRDefault="00444839" w:rsidP="00444839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44839">
              <w:rPr>
                <w:rFonts w:ascii="標楷體" w:eastAsia="標楷體" w:hAnsi="標楷體" w:hint="eastAsia"/>
                <w:color w:val="000000" w:themeColor="text1"/>
              </w:rPr>
              <w:t>能夠運用組織策略，在40分鐘內(一節課時間)抽取特定學科的學習內容重要元素做成大綱。</w:t>
            </w:r>
          </w:p>
          <w:p w:rsidR="00444839" w:rsidRDefault="00444839" w:rsidP="00444839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44839">
              <w:rPr>
                <w:rFonts w:ascii="標楷體" w:eastAsia="標楷體" w:hAnsi="標楷體" w:hint="eastAsia"/>
                <w:color w:val="000000" w:themeColor="text1"/>
              </w:rPr>
              <w:t>能運用自我認知策略，依據特定科目的測驗評量結果，整理自己</w:t>
            </w:r>
            <w:r w:rsidRPr="0044483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常犯的錯誤。</w:t>
            </w:r>
          </w:p>
          <w:p w:rsidR="00444839" w:rsidRDefault="00444839" w:rsidP="00444839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44839">
              <w:rPr>
                <w:rFonts w:ascii="標楷體" w:eastAsia="標楷體" w:hAnsi="標楷體" w:hint="eastAsia"/>
                <w:color w:val="000000" w:themeColor="text1"/>
              </w:rPr>
              <w:t>能運用考試策略在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40</w:t>
            </w:r>
            <w:r w:rsidRPr="00444839">
              <w:rPr>
                <w:rFonts w:ascii="標楷體" w:eastAsia="標楷體" w:hAnsi="標楷體" w:hint="eastAsia"/>
                <w:color w:val="000000" w:themeColor="text1"/>
              </w:rPr>
              <w:t>分鐘內(一節課時間)完成評量試卷的試題。</w:t>
            </w:r>
          </w:p>
          <w:p w:rsidR="00444839" w:rsidRPr="004C5DF7" w:rsidRDefault="00444839" w:rsidP="00444839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44839">
              <w:rPr>
                <w:rFonts w:ascii="標楷體" w:eastAsia="標楷體" w:hAnsi="標楷體" w:hint="eastAsia"/>
                <w:color w:val="000000" w:themeColor="text1"/>
              </w:rPr>
              <w:t>能運用監控調整策略，依據自己的學習需求彈性調整與分配個人每週的學習時間表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080B5A" w:rsidRPr="00F15C5E" w:rsidTr="00D623FF">
        <w:tc>
          <w:tcPr>
            <w:tcW w:w="2183" w:type="dxa"/>
            <w:gridSpan w:val="2"/>
            <w:tcBorders>
              <w:bottom w:val="double" w:sz="6" w:space="0" w:color="auto"/>
            </w:tcBorders>
            <w:vAlign w:val="center"/>
          </w:tcPr>
          <w:p w:rsidR="00080B5A" w:rsidRPr="00DE7A1C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C20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教學與評量說明</w:t>
            </w:r>
          </w:p>
        </w:tc>
        <w:tc>
          <w:tcPr>
            <w:tcW w:w="7365" w:type="dxa"/>
            <w:gridSpan w:val="7"/>
            <w:tcBorders>
              <w:bottom w:val="double" w:sz="6" w:space="0" w:color="auto"/>
            </w:tcBorders>
            <w:vAlign w:val="center"/>
          </w:tcPr>
          <w:p w:rsidR="00080B5A" w:rsidRPr="001F649B" w:rsidRDefault="00080B5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1.教材編輯與資源</w:t>
            </w:r>
          </w:p>
          <w:p w:rsidR="00080B5A" w:rsidRPr="00C958E0" w:rsidRDefault="00EA652F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FF0000"/>
                <w:u w:val="single"/>
              </w:rPr>
            </w:pPr>
            <w:r w:rsidRPr="00C958E0">
              <w:rPr>
                <w:rFonts w:ascii="標楷體" w:eastAsia="標楷體" w:hAnsi="標楷體" w:hint="eastAsia"/>
                <w:color w:val="FF0000"/>
                <w:szCs w:val="22"/>
              </w:rPr>
              <w:t>■</w:t>
            </w:r>
            <w:r w:rsidR="00080B5A" w:rsidRPr="00C958E0">
              <w:rPr>
                <w:rFonts w:ascii="標楷體" w:eastAsia="標楷體" w:hAnsi="標楷體" w:hint="eastAsia"/>
                <w:color w:val="FF0000"/>
                <w:szCs w:val="22"/>
              </w:rPr>
              <w:t>教科書（</w:t>
            </w:r>
            <w:r w:rsidR="001E7DBE" w:rsidRPr="00C958E0">
              <w:rPr>
                <w:rFonts w:ascii="標楷體" w:eastAsia="標楷體" w:hAnsi="標楷體" w:hint="eastAsia"/>
                <w:color w:val="FF0000"/>
                <w:szCs w:val="22"/>
                <w:u w:val="single"/>
              </w:rPr>
              <w:t xml:space="preserve"> </w:t>
            </w:r>
            <w:r w:rsidRPr="00C958E0">
              <w:rPr>
                <w:rFonts w:ascii="標楷體" w:eastAsia="標楷體" w:hAnsi="標楷體" w:hint="eastAsia"/>
                <w:color w:val="FF0000"/>
                <w:szCs w:val="22"/>
                <w:u w:val="single"/>
              </w:rPr>
              <w:t>翰林</w:t>
            </w:r>
            <w:r w:rsidR="001E7DBE" w:rsidRPr="00C958E0">
              <w:rPr>
                <w:rFonts w:ascii="標楷體" w:eastAsia="標楷體" w:hAnsi="標楷體" w:hint="eastAsia"/>
                <w:color w:val="FF0000"/>
                <w:szCs w:val="22"/>
                <w:u w:val="single"/>
              </w:rPr>
              <w:t xml:space="preserve"> </w:t>
            </w:r>
            <w:r w:rsidR="00080B5A" w:rsidRPr="00C958E0">
              <w:rPr>
                <w:rFonts w:ascii="標楷體" w:eastAsia="標楷體" w:hAnsi="標楷體" w:hint="eastAsia"/>
                <w:color w:val="FF0000"/>
                <w:szCs w:val="22"/>
              </w:rPr>
              <w:t>版本，第</w:t>
            </w:r>
            <w:r w:rsidR="001E7DBE" w:rsidRPr="00C958E0">
              <w:rPr>
                <w:rFonts w:ascii="標楷體" w:eastAsia="標楷體" w:hAnsi="標楷體" w:hint="eastAsia"/>
                <w:color w:val="FF0000"/>
                <w:szCs w:val="22"/>
                <w:u w:val="single"/>
              </w:rPr>
              <w:t xml:space="preserve"> </w:t>
            </w:r>
            <w:r w:rsidRPr="00C958E0">
              <w:rPr>
                <w:rFonts w:ascii="標楷體" w:eastAsia="標楷體" w:hAnsi="標楷體" w:hint="eastAsia"/>
                <w:color w:val="FF0000"/>
                <w:szCs w:val="22"/>
                <w:u w:val="single"/>
              </w:rPr>
              <w:t>11</w:t>
            </w:r>
            <w:r w:rsidR="001E7DBE" w:rsidRPr="00C958E0">
              <w:rPr>
                <w:rFonts w:ascii="標楷體" w:eastAsia="標楷體" w:hAnsi="標楷體" w:hint="eastAsia"/>
                <w:color w:val="FF0000"/>
                <w:szCs w:val="22"/>
                <w:u w:val="single"/>
              </w:rPr>
              <w:t xml:space="preserve"> </w:t>
            </w:r>
            <w:r w:rsidR="00080B5A" w:rsidRPr="00C958E0">
              <w:rPr>
                <w:rFonts w:ascii="標楷體" w:eastAsia="標楷體" w:hAnsi="標楷體" w:hint="eastAsia"/>
                <w:color w:val="FF0000"/>
              </w:rPr>
              <w:t>冊</w:t>
            </w:r>
            <w:r w:rsidR="00080B5A" w:rsidRPr="00C958E0">
              <w:rPr>
                <w:rFonts w:ascii="標楷體" w:eastAsia="標楷體" w:hAnsi="標楷體" w:hint="eastAsia"/>
                <w:color w:val="FF0000"/>
                <w:szCs w:val="22"/>
              </w:rPr>
              <w:t>）</w:t>
            </w:r>
          </w:p>
          <w:p w:rsidR="00080B5A" w:rsidRPr="00BA63C5" w:rsidRDefault="00080B5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2"/>
              </w:rPr>
              <w:t>圖書</w:t>
            </w:r>
            <w:r>
              <w:rPr>
                <w:rFonts w:ascii="標楷體" w:eastAsia="標楷體" w:hAnsi="標楷體" w:hint="eastAsia"/>
                <w:szCs w:val="22"/>
              </w:rPr>
              <w:t>繪本</w:t>
            </w:r>
            <w:r>
              <w:rPr>
                <w:rFonts w:ascii="標楷體" w:eastAsia="標楷體" w:hAnsi="標楷體"/>
                <w:szCs w:val="22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學術研究</w:t>
            </w:r>
            <w:r>
              <w:rPr>
                <w:rFonts w:ascii="標楷體" w:eastAsia="標楷體" w:hAnsi="標楷體"/>
                <w:szCs w:val="22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報章</w:t>
            </w:r>
            <w:r w:rsidRPr="00BA63C5">
              <w:rPr>
                <w:rFonts w:ascii="標楷體" w:eastAsia="標楷體" w:hAnsi="標楷體" w:hint="eastAsia"/>
                <w:szCs w:val="22"/>
              </w:rPr>
              <w:t>雜誌</w:t>
            </w:r>
          </w:p>
          <w:p w:rsidR="00080B5A" w:rsidRDefault="005853A9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301DC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080B5A" w:rsidRPr="00BA63C5">
              <w:rPr>
                <w:rFonts w:ascii="標楷體" w:eastAsia="標楷體" w:hAnsi="標楷體" w:hint="eastAsia"/>
                <w:szCs w:val="22"/>
              </w:rPr>
              <w:t>影片</w:t>
            </w:r>
            <w:r w:rsidR="00080B5A">
              <w:rPr>
                <w:rFonts w:ascii="標楷體" w:eastAsia="標楷體" w:hAnsi="標楷體" w:hint="eastAsia"/>
                <w:szCs w:val="22"/>
              </w:rPr>
              <w:t>資源</w:t>
            </w:r>
            <w:r w:rsidR="00080B5A">
              <w:rPr>
                <w:rFonts w:ascii="標楷體" w:eastAsia="標楷體" w:hAnsi="標楷體"/>
                <w:szCs w:val="22"/>
              </w:rPr>
              <w:tab/>
            </w:r>
            <w:r w:rsidR="00985C3A" w:rsidRPr="00301DC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080B5A" w:rsidRPr="00BA63C5">
              <w:rPr>
                <w:rFonts w:ascii="標楷體" w:eastAsia="標楷體" w:hAnsi="標楷體" w:hint="eastAsia"/>
                <w:szCs w:val="22"/>
              </w:rPr>
              <w:t>網路</w:t>
            </w:r>
            <w:r w:rsidR="00080B5A">
              <w:rPr>
                <w:rFonts w:ascii="標楷體" w:eastAsia="標楷體" w:hAnsi="標楷體"/>
                <w:szCs w:val="22"/>
              </w:rPr>
              <w:tab/>
            </w:r>
            <w:r w:rsidR="00080B5A">
              <w:rPr>
                <w:rFonts w:ascii="標楷體" w:eastAsia="標楷體" w:hAnsi="標楷體"/>
                <w:szCs w:val="22"/>
              </w:rPr>
              <w:tab/>
            </w:r>
            <w:r w:rsidR="00080B5A" w:rsidRPr="0092567C">
              <w:rPr>
                <w:rFonts w:ascii="標楷體" w:eastAsia="標楷體" w:hAnsi="標楷體" w:hint="eastAsia"/>
                <w:szCs w:val="22"/>
              </w:rPr>
              <w:t>□</w:t>
            </w:r>
            <w:r w:rsidR="00080B5A">
              <w:rPr>
                <w:rFonts w:ascii="標楷體" w:eastAsia="標楷體" w:hAnsi="標楷體" w:hint="eastAsia"/>
                <w:szCs w:val="22"/>
              </w:rPr>
              <w:t>新聞</w:t>
            </w:r>
            <w:r w:rsidR="00080B5A">
              <w:rPr>
                <w:rFonts w:ascii="標楷體" w:eastAsia="標楷體" w:hAnsi="標楷體"/>
                <w:szCs w:val="22"/>
              </w:rPr>
              <w:tab/>
            </w:r>
            <w:r w:rsidR="00080B5A">
              <w:rPr>
                <w:rFonts w:ascii="標楷體" w:eastAsia="標楷體" w:hAnsi="標楷體"/>
                <w:szCs w:val="22"/>
              </w:rPr>
              <w:tab/>
            </w:r>
            <w:r w:rsidRPr="00301DC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080B5A">
              <w:rPr>
                <w:rFonts w:ascii="標楷體" w:eastAsia="標楷體" w:hAnsi="標楷體" w:hint="eastAsia"/>
              </w:rPr>
              <w:t>自編教材</w:t>
            </w:r>
          </w:p>
          <w:p w:rsidR="00080B5A" w:rsidRPr="00BA63C5" w:rsidRDefault="00080B5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080B5A" w:rsidRPr="001F649B" w:rsidRDefault="00080B5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2.教學方法</w:t>
            </w:r>
          </w:p>
          <w:p w:rsidR="00080B5A" w:rsidRDefault="005853A9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301DC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080B5A">
              <w:rPr>
                <w:rFonts w:ascii="標楷體" w:eastAsia="標楷體" w:hAnsi="標楷體" w:hint="eastAsia"/>
              </w:rPr>
              <w:t>直接教學</w:t>
            </w:r>
            <w:r w:rsidR="00080B5A"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="00AE710E" w:rsidRPr="00301DC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080B5A">
              <w:rPr>
                <w:rFonts w:ascii="標楷體" w:eastAsia="標楷體" w:hAnsi="標楷體" w:hint="eastAsia"/>
              </w:rPr>
              <w:t>工作分析教學</w:t>
            </w:r>
            <w:r w:rsidR="00080B5A"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="00080B5A" w:rsidRPr="00BA63C5">
              <w:rPr>
                <w:rFonts w:ascii="標楷體" w:eastAsia="標楷體" w:hAnsi="標楷體"/>
              </w:rPr>
              <w:t>□</w:t>
            </w:r>
            <w:r w:rsidR="00080B5A">
              <w:rPr>
                <w:rFonts w:ascii="標楷體" w:eastAsia="標楷體" w:hAnsi="標楷體" w:hint="eastAsia"/>
              </w:rPr>
              <w:t>多層次教學法</w:t>
            </w:r>
            <w:r w:rsidR="00080B5A">
              <w:rPr>
                <w:rFonts w:ascii="標楷體" w:eastAsia="標楷體" w:hAnsi="標楷體"/>
              </w:rPr>
              <w:tab/>
            </w:r>
            <w:r w:rsidR="006C7701" w:rsidRPr="00BA63C5">
              <w:rPr>
                <w:rFonts w:ascii="標楷體" w:eastAsia="標楷體" w:hAnsi="標楷體"/>
              </w:rPr>
              <w:t>□</w:t>
            </w:r>
            <w:r w:rsidR="00080B5A">
              <w:rPr>
                <w:rFonts w:ascii="標楷體" w:eastAsia="標楷體" w:hAnsi="標楷體" w:hint="eastAsia"/>
                <w:szCs w:val="28"/>
              </w:rPr>
              <w:t>結構式</w:t>
            </w:r>
            <w:r w:rsidR="00080B5A" w:rsidRPr="00BA63C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080B5A" w:rsidRPr="00C62B66" w:rsidRDefault="00080B5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交互教學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圖片交換系統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識字教學法</w:t>
            </w:r>
            <w:r w:rsidR="0091490C">
              <w:rPr>
                <w:rFonts w:ascii="標楷體" w:eastAsia="標楷體" w:hAnsi="標楷體" w:hint="eastAsia"/>
              </w:rPr>
              <w:t xml:space="preserve"> 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社會故事</w:t>
            </w:r>
            <w:r w:rsidRPr="00BA63C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080B5A" w:rsidRPr="00BA63C5" w:rsidRDefault="00080B5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講述法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討論法</w:t>
            </w:r>
            <w:r>
              <w:rPr>
                <w:rFonts w:ascii="標楷體" w:eastAsia="標楷體" w:hAnsi="標楷體"/>
                <w:szCs w:val="28"/>
              </w:rPr>
              <w:tab/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觀察法</w:t>
            </w:r>
            <w:r>
              <w:rPr>
                <w:rFonts w:ascii="標楷體" w:eastAsia="標楷體" w:hAnsi="標楷體"/>
                <w:szCs w:val="28"/>
              </w:rPr>
              <w:tab/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問思教學法</w:t>
            </w:r>
          </w:p>
          <w:p w:rsidR="00080B5A" w:rsidRPr="00BA63C5" w:rsidRDefault="00080B5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發表法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自學輔導法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探究教學法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="00AE710E" w:rsidRPr="00301DC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BA63C5">
              <w:rPr>
                <w:rFonts w:ascii="標楷體" w:eastAsia="標楷體" w:hAnsi="標楷體" w:hint="eastAsia"/>
                <w:szCs w:val="28"/>
              </w:rPr>
              <w:t>編序教學法</w:t>
            </w:r>
          </w:p>
          <w:p w:rsidR="0091490C" w:rsidRDefault="00080B5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合作學習法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價值澄清法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角色扮演法</w:t>
            </w:r>
            <w:r w:rsidR="0091490C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問題解決教學法</w:t>
            </w:r>
          </w:p>
          <w:p w:rsidR="00080B5A" w:rsidRPr="00BA63C5" w:rsidRDefault="00080B5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080B5A" w:rsidRPr="001F649B" w:rsidRDefault="00080B5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3.教學調整</w:t>
            </w:r>
          </w:p>
          <w:p w:rsidR="00080B5A" w:rsidRPr="00BA63C5" w:rsidRDefault="00EA652F" w:rsidP="00080B5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080B5A" w:rsidRPr="00BA63C5">
              <w:rPr>
                <w:rFonts w:ascii="標楷體" w:eastAsia="標楷體" w:hAnsi="標楷體" w:hint="eastAsia"/>
              </w:rPr>
              <w:t>簡化</w:t>
            </w:r>
            <w:r w:rsidR="00080B5A">
              <w:rPr>
                <w:rFonts w:ascii="標楷體" w:eastAsia="標楷體" w:hAnsi="標楷體"/>
              </w:rPr>
              <w:tab/>
            </w:r>
            <w:r w:rsidR="0099402A" w:rsidRPr="00BA63C5">
              <w:rPr>
                <w:rFonts w:ascii="標楷體" w:eastAsia="標楷體" w:hAnsi="標楷體" w:hint="eastAsia"/>
              </w:rPr>
              <w:t>□</w:t>
            </w:r>
            <w:r w:rsidR="00080B5A" w:rsidRPr="00BA63C5">
              <w:rPr>
                <w:rFonts w:ascii="標楷體" w:eastAsia="標楷體" w:hAnsi="標楷體" w:hint="eastAsia"/>
              </w:rPr>
              <w:t>減量</w:t>
            </w:r>
            <w:r w:rsidR="00080B5A">
              <w:rPr>
                <w:rFonts w:ascii="標楷體" w:eastAsia="標楷體" w:hAnsi="標楷體"/>
              </w:rPr>
              <w:tab/>
            </w:r>
            <w:r w:rsidR="0099402A" w:rsidRPr="00301DC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080B5A" w:rsidRPr="00BA63C5">
              <w:rPr>
                <w:rFonts w:ascii="標楷體" w:eastAsia="標楷體" w:hAnsi="標楷體" w:hint="eastAsia"/>
              </w:rPr>
              <w:t>分解</w:t>
            </w:r>
            <w:r w:rsidR="00080B5A">
              <w:rPr>
                <w:rFonts w:ascii="標楷體" w:eastAsia="標楷體" w:hAnsi="標楷體"/>
              </w:rPr>
              <w:tab/>
            </w:r>
            <w:r w:rsidR="00080B5A" w:rsidRPr="00BA63C5">
              <w:rPr>
                <w:rFonts w:ascii="標楷體" w:eastAsia="標楷體" w:hAnsi="標楷體" w:hint="eastAsia"/>
              </w:rPr>
              <w:t>□替代</w:t>
            </w:r>
            <w:r w:rsidR="00080B5A">
              <w:rPr>
                <w:rFonts w:ascii="標楷體" w:eastAsia="標楷體" w:hAnsi="標楷體"/>
              </w:rPr>
              <w:tab/>
            </w:r>
            <w:r w:rsidR="00080B5A" w:rsidRPr="00BA63C5">
              <w:rPr>
                <w:rFonts w:ascii="標楷體" w:eastAsia="標楷體" w:hAnsi="標楷體" w:hint="eastAsia"/>
              </w:rPr>
              <w:t>□重整</w:t>
            </w:r>
          </w:p>
          <w:p w:rsidR="00080B5A" w:rsidRPr="00BA63C5" w:rsidRDefault="00080B5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 w:hint="eastAsia"/>
              </w:rPr>
              <w:t>□加深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□加廣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□加速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□濃縮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080B5A" w:rsidRPr="001F649B" w:rsidRDefault="00080B5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4.教學評量</w:t>
            </w:r>
          </w:p>
          <w:p w:rsidR="00080B5A" w:rsidRDefault="00666672" w:rsidP="00080B5A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301DC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080B5A" w:rsidRPr="00BA63C5">
              <w:rPr>
                <w:rFonts w:ascii="標楷體" w:eastAsia="標楷體" w:hAnsi="標楷體" w:hint="eastAsia"/>
              </w:rPr>
              <w:t>紙筆測驗</w:t>
            </w:r>
            <w:r w:rsidR="00080B5A">
              <w:rPr>
                <w:rFonts w:ascii="標楷體" w:eastAsia="標楷體" w:hAnsi="標楷體"/>
              </w:rPr>
              <w:tab/>
            </w:r>
            <w:r w:rsidRPr="00301DC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080B5A" w:rsidRPr="00BA63C5">
              <w:rPr>
                <w:rFonts w:ascii="標楷體" w:eastAsia="標楷體" w:hAnsi="標楷體" w:hint="eastAsia"/>
              </w:rPr>
              <w:t>口頭測驗</w:t>
            </w:r>
            <w:r w:rsidR="00080B5A">
              <w:rPr>
                <w:rFonts w:ascii="標楷體" w:eastAsia="標楷體" w:hAnsi="標楷體"/>
              </w:rPr>
              <w:tab/>
            </w:r>
            <w:r w:rsidR="00080B5A" w:rsidRPr="00BA63C5">
              <w:rPr>
                <w:rFonts w:ascii="標楷體" w:eastAsia="標楷體" w:hAnsi="標楷體" w:hint="eastAsia"/>
              </w:rPr>
              <w:t>□指認</w:t>
            </w:r>
            <w:r w:rsidR="00080B5A">
              <w:rPr>
                <w:rFonts w:ascii="標楷體" w:eastAsia="標楷體" w:hAnsi="標楷體"/>
              </w:rPr>
              <w:tab/>
            </w:r>
            <w:r w:rsidR="00080B5A">
              <w:rPr>
                <w:rFonts w:ascii="標楷體" w:eastAsia="標楷體" w:hAnsi="標楷體"/>
              </w:rPr>
              <w:tab/>
            </w:r>
            <w:r w:rsidRPr="00301DC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080B5A" w:rsidRPr="00BA63C5">
              <w:rPr>
                <w:rFonts w:ascii="標楷體" w:eastAsia="標楷體" w:hAnsi="標楷體" w:hint="eastAsia"/>
              </w:rPr>
              <w:t>觀察評量</w:t>
            </w:r>
          </w:p>
          <w:p w:rsidR="00080B5A" w:rsidRDefault="00080B5A" w:rsidP="00080B5A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 w:hint="eastAsia"/>
              </w:rPr>
              <w:t>□實作評量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□檔案評量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□同儕互評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□自我評量</w:t>
            </w:r>
          </w:p>
          <w:p w:rsidR="00080B5A" w:rsidRPr="00C57A71" w:rsidRDefault="00080B5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7A71">
              <w:rPr>
                <w:rFonts w:ascii="標楷體" w:eastAsia="標楷體" w:hAnsi="標楷體" w:hint="eastAsia"/>
                <w:sz w:val="28"/>
                <w:szCs w:val="28"/>
              </w:rPr>
              <w:t>5.其他</w:t>
            </w:r>
          </w:p>
          <w:p w:rsidR="00080B5A" w:rsidRPr="00FF3A76" w:rsidRDefault="00080B5A" w:rsidP="00080B5A">
            <w:pPr>
              <w:pStyle w:val="Web"/>
              <w:spacing w:line="320" w:lineRule="exact"/>
              <w:rPr>
                <w:rFonts w:ascii="標楷體" w:eastAsia="標楷體" w:hAnsi="標楷體"/>
                <w:i/>
                <w:color w:val="808080" w:themeColor="background1" w:themeShade="80"/>
                <w:sz w:val="22"/>
              </w:rPr>
            </w:pPr>
            <w:r>
              <w:rPr>
                <w:rFonts w:ascii="標楷體" w:eastAsia="標楷體" w:hAnsi="標楷體" w:hint="eastAsia"/>
                <w:i/>
                <w:color w:val="808080" w:themeColor="background1" w:themeShade="80"/>
                <w:sz w:val="22"/>
              </w:rPr>
              <w:t>描述質性教學內容</w:t>
            </w:r>
          </w:p>
        </w:tc>
      </w:tr>
      <w:tr w:rsidR="00080B5A" w:rsidRPr="00F15C5E" w:rsidTr="00D623FF">
        <w:tc>
          <w:tcPr>
            <w:tcW w:w="9548" w:type="dxa"/>
            <w:gridSpan w:val="9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80B5A" w:rsidRPr="00F15C5E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第一學期</w:t>
            </w:r>
          </w:p>
        </w:tc>
      </w:tr>
      <w:tr w:rsidR="00080B5A" w:rsidRPr="00F15C5E" w:rsidTr="00D623FF">
        <w:tc>
          <w:tcPr>
            <w:tcW w:w="875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80B5A" w:rsidRPr="00291028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1969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80B5A" w:rsidRPr="00F15C5E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704" w:type="dxa"/>
            <w:gridSpan w:val="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80B5A" w:rsidRPr="00F15C5E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D94041" w:rsidRPr="00F15C5E" w:rsidTr="00D623FF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291028" w:rsidRDefault="00D94041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  <w:r w:rsidR="004C5DF7">
              <w:rPr>
                <w:rFonts w:ascii="標楷體" w:eastAsia="標楷體" w:hAnsi="標楷體" w:hint="eastAsia"/>
                <w:b/>
              </w:rPr>
              <w:t>-</w:t>
            </w:r>
            <w:r w:rsidR="00D623FF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FF3" w:rsidRPr="00EA652F" w:rsidRDefault="008E591B" w:rsidP="00EA652F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65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旅人之歌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533" w:rsidRPr="00B15533" w:rsidRDefault="00B15533" w:rsidP="00B15533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1.</w:t>
            </w: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能標記學習材料的重點（如：關鍵字句劃線）</w:t>
            </w:r>
          </w:p>
          <w:p w:rsidR="00B15533" w:rsidRPr="00B15533" w:rsidRDefault="00B15533" w:rsidP="00B15533">
            <w:pPr>
              <w:rPr>
                <w:rFonts w:ascii="標楷體" w:eastAsia="標楷體" w:hAnsi="標楷體" w:cs="標楷體" w:hint="eastAsia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2.</w:t>
            </w: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能摘要學習內容重點</w:t>
            </w:r>
          </w:p>
          <w:p w:rsidR="00B15533" w:rsidRPr="00B15533" w:rsidRDefault="00B15533" w:rsidP="00B155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3.</w:t>
            </w: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能將學習內容做成組織圖或心智圖等</w:t>
            </w:r>
          </w:p>
          <w:p w:rsidR="00B15533" w:rsidRPr="00B15533" w:rsidRDefault="00B15533" w:rsidP="00B155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4.</w:t>
            </w: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能作答不同類型的試題題型</w:t>
            </w:r>
          </w:p>
          <w:p w:rsidR="00D94041" w:rsidRPr="00B15533" w:rsidRDefault="00B15533" w:rsidP="00B155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5.</w:t>
            </w: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能圈選出題幹的關鍵字或答題線索</w:t>
            </w:r>
          </w:p>
          <w:p w:rsidR="00EA22D8" w:rsidRPr="00B15533" w:rsidRDefault="00EA22D8" w:rsidP="00EA22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i/>
                <w:iCs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i/>
                <w:iCs/>
                <w:color w:val="FF0000"/>
                <w:kern w:val="0"/>
              </w:rPr>
              <w:t>(融入閱讀素養：閱讀的情境脈絡)</w:t>
            </w:r>
          </w:p>
        </w:tc>
      </w:tr>
      <w:tr w:rsidR="00D94041" w:rsidRPr="00F15C5E" w:rsidTr="00D623FF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291028" w:rsidRDefault="00D623FF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5-8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EA652F" w:rsidRDefault="008E591B" w:rsidP="00EA652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52F">
              <w:rPr>
                <w:rFonts w:ascii="標楷體" w:eastAsia="標楷體" w:hAnsi="標楷體" w:hint="eastAsia"/>
                <w:sz w:val="28"/>
                <w:szCs w:val="28"/>
              </w:rPr>
              <w:t>溫情處處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533" w:rsidRPr="00B15533" w:rsidRDefault="00B15533" w:rsidP="00B15533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1.能標記學習材料的重點（如：關鍵字句劃線）</w:t>
            </w:r>
          </w:p>
          <w:p w:rsidR="00B15533" w:rsidRPr="00B15533" w:rsidRDefault="00B15533" w:rsidP="00B15533">
            <w:pPr>
              <w:rPr>
                <w:rFonts w:ascii="標楷體" w:eastAsia="標楷體" w:hAnsi="標楷體" w:cs="標楷體" w:hint="eastAsia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2.能摘要學習內容重點</w:t>
            </w:r>
          </w:p>
          <w:p w:rsidR="00B15533" w:rsidRPr="00B15533" w:rsidRDefault="00B15533" w:rsidP="00B155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3.能將學習內容做成組織圖或心智圖等</w:t>
            </w:r>
          </w:p>
          <w:p w:rsidR="00B15533" w:rsidRPr="00B15533" w:rsidRDefault="00B15533" w:rsidP="00B155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4.能作答不同類型的試題題型</w:t>
            </w:r>
          </w:p>
          <w:p w:rsidR="00B15533" w:rsidRPr="00B15533" w:rsidRDefault="00B15533" w:rsidP="00B155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5.能圈選出題幹的關鍵字或答題線索</w:t>
            </w:r>
          </w:p>
          <w:p w:rsidR="00EA22D8" w:rsidRPr="00902821" w:rsidRDefault="00B15533" w:rsidP="00B155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i/>
                <w:iCs/>
                <w:color w:val="FF0000"/>
                <w:kern w:val="0"/>
              </w:rPr>
              <w:t>(融入閱讀素養：閱讀的情境脈絡)</w:t>
            </w:r>
          </w:p>
        </w:tc>
      </w:tr>
      <w:tr w:rsidR="00D94041" w:rsidRPr="00F15C5E" w:rsidTr="00D623FF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291028" w:rsidRDefault="00D623FF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9-1</w:t>
            </w:r>
            <w:r w:rsidR="00FA2836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969" w:type="dxa"/>
            <w:gridSpan w:val="2"/>
            <w:tcBorders>
              <w:bottom w:val="single" w:sz="4" w:space="0" w:color="auto"/>
            </w:tcBorders>
            <w:vAlign w:val="center"/>
          </w:tcPr>
          <w:p w:rsidR="00D94041" w:rsidRPr="00EA652F" w:rsidRDefault="00902821" w:rsidP="00EA652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52F">
              <w:rPr>
                <w:rFonts w:ascii="標楷體" w:eastAsia="標楷體" w:hAnsi="標楷體" w:hint="eastAsia"/>
                <w:sz w:val="28"/>
                <w:szCs w:val="28"/>
              </w:rPr>
              <w:t>四時有感</w:t>
            </w:r>
          </w:p>
        </w:tc>
        <w:tc>
          <w:tcPr>
            <w:tcW w:w="6704" w:type="dxa"/>
            <w:gridSpan w:val="6"/>
            <w:tcBorders>
              <w:bottom w:val="single" w:sz="4" w:space="0" w:color="auto"/>
            </w:tcBorders>
            <w:vAlign w:val="center"/>
          </w:tcPr>
          <w:p w:rsidR="00B15533" w:rsidRPr="00B15533" w:rsidRDefault="00B15533" w:rsidP="00B15533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1.能標記學習材料的重點（如：關鍵字句劃線）</w:t>
            </w:r>
          </w:p>
          <w:p w:rsidR="00B15533" w:rsidRPr="00B15533" w:rsidRDefault="00B15533" w:rsidP="00B15533">
            <w:pPr>
              <w:rPr>
                <w:rFonts w:ascii="標楷體" w:eastAsia="標楷體" w:hAnsi="標楷體" w:cs="標楷體" w:hint="eastAsia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2.能摘要學習內容重點</w:t>
            </w:r>
          </w:p>
          <w:p w:rsidR="00B15533" w:rsidRPr="00B15533" w:rsidRDefault="00B15533" w:rsidP="00B155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lastRenderedPageBreak/>
              <w:t>3.能將學習內容做成組織圖或心智圖等</w:t>
            </w:r>
          </w:p>
          <w:p w:rsidR="00B15533" w:rsidRPr="00B15533" w:rsidRDefault="00B15533" w:rsidP="00B155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4.能作答不同類型的試題題型</w:t>
            </w:r>
          </w:p>
          <w:p w:rsidR="00B15533" w:rsidRPr="00B15533" w:rsidRDefault="00B15533" w:rsidP="00B155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5.能圈選出題幹的關鍵字或答題線索</w:t>
            </w:r>
          </w:p>
          <w:p w:rsidR="00EA652F" w:rsidRPr="00B15533" w:rsidRDefault="00B15533" w:rsidP="00B155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i/>
                <w:iCs/>
                <w:color w:val="FF0000"/>
                <w:kern w:val="0"/>
              </w:rPr>
              <w:t>(融入閱讀素養：閱讀的情境脈絡)</w:t>
            </w:r>
          </w:p>
          <w:p w:rsidR="00D94041" w:rsidRPr="00B15533" w:rsidRDefault="00B15533" w:rsidP="00B155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</w:rPr>
            </w:pPr>
            <w:r w:rsidRPr="00B15533">
              <w:rPr>
                <w:rFonts w:ascii="標楷體" w:eastAsia="標楷體" w:hAnsi="標楷體" w:hint="eastAsia"/>
              </w:rPr>
              <w:t>6.</w:t>
            </w:r>
            <w:r w:rsidR="00D623FF" w:rsidRPr="00B15533">
              <w:rPr>
                <w:rFonts w:ascii="標楷體" w:eastAsia="標楷體" w:hAnsi="標楷體" w:hint="eastAsia"/>
              </w:rPr>
              <w:t>能依據測驗評量結果，整理自己常犯的錯誤(如：國字錯字類型)</w:t>
            </w:r>
          </w:p>
          <w:p w:rsidR="00EA22D8" w:rsidRPr="00EA652F" w:rsidRDefault="00EA22D8" w:rsidP="00EA22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22D8">
              <w:rPr>
                <w:rFonts w:ascii="標楷體" w:eastAsia="標楷體" w:hAnsi="標楷體" w:hint="eastAsia"/>
                <w:i/>
                <w:iCs/>
                <w:color w:val="FF0000"/>
                <w:kern w:val="0"/>
              </w:rPr>
              <w:t>(融入生涯規劃教育：生涯教育與自我探索)</w:t>
            </w:r>
          </w:p>
        </w:tc>
      </w:tr>
      <w:tr w:rsidR="00673FF3" w:rsidRPr="00F15C5E" w:rsidTr="00D623FF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FF3" w:rsidRPr="00291028" w:rsidRDefault="00D623FF" w:rsidP="00673FF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</w:t>
            </w:r>
            <w:r w:rsidR="00FA2836">
              <w:rPr>
                <w:rFonts w:ascii="標楷體" w:eastAsia="標楷體" w:hAnsi="標楷體" w:hint="eastAsia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-1</w:t>
            </w:r>
            <w:r w:rsidR="00FA2836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FF3" w:rsidRPr="00EA652F" w:rsidRDefault="00902821" w:rsidP="00EA652F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5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藝術天地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533" w:rsidRPr="00B15533" w:rsidRDefault="00B15533" w:rsidP="00B15533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1.能標記學習材料的重點（如：關鍵字句劃線）</w:t>
            </w:r>
          </w:p>
          <w:p w:rsidR="00B15533" w:rsidRPr="00B15533" w:rsidRDefault="00B15533" w:rsidP="00B15533">
            <w:pPr>
              <w:rPr>
                <w:rFonts w:ascii="標楷體" w:eastAsia="標楷體" w:hAnsi="標楷體" w:cs="標楷體" w:hint="eastAsia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2.能摘要學習內容重點</w:t>
            </w:r>
          </w:p>
          <w:p w:rsidR="00B15533" w:rsidRPr="00B15533" w:rsidRDefault="00B15533" w:rsidP="00B155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3.能將學習內容做成組織圖或心智圖等</w:t>
            </w:r>
          </w:p>
          <w:p w:rsidR="00B15533" w:rsidRPr="00B15533" w:rsidRDefault="00B15533" w:rsidP="00B155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4.能作答不同類型的試題題型</w:t>
            </w:r>
          </w:p>
          <w:p w:rsidR="00B15533" w:rsidRPr="00B15533" w:rsidRDefault="00B15533" w:rsidP="00B155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5.能圈選出題幹的關鍵字或答題線索</w:t>
            </w:r>
          </w:p>
          <w:p w:rsidR="00EA22D8" w:rsidRPr="00A7620D" w:rsidRDefault="00B15533" w:rsidP="00B155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i/>
                <w:iCs/>
                <w:color w:val="FF0000"/>
                <w:kern w:val="0"/>
              </w:rPr>
              <w:t>(融入閱讀素養：閱讀的情境脈絡)</w:t>
            </w:r>
          </w:p>
        </w:tc>
      </w:tr>
      <w:tr w:rsidR="00D94041" w:rsidRPr="00F15C5E" w:rsidTr="00D623FF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291028" w:rsidRDefault="00D623FF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 w:rsidR="00EA652F">
              <w:rPr>
                <w:rFonts w:ascii="標楷體" w:eastAsia="標楷體" w:hAnsi="標楷體" w:hint="eastAsia"/>
                <w:b/>
              </w:rPr>
              <w:t>8</w:t>
            </w:r>
            <w:r>
              <w:rPr>
                <w:rFonts w:ascii="標楷體" w:eastAsia="標楷體" w:hAnsi="標楷體" w:hint="eastAsia"/>
                <w:b/>
              </w:rPr>
              <w:t>-2</w:t>
            </w:r>
            <w:r w:rsidR="00FA2836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EA652F" w:rsidRDefault="00EA652F" w:rsidP="00EA652F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5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閱讀樂園</w:t>
            </w:r>
            <w:r w:rsidR="00FC35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(一)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533" w:rsidRPr="00B15533" w:rsidRDefault="00B15533" w:rsidP="00B15533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1.能標記學習材料的重點（如：關鍵字句劃線）</w:t>
            </w:r>
          </w:p>
          <w:p w:rsidR="00B15533" w:rsidRPr="00B15533" w:rsidRDefault="00B15533" w:rsidP="00B15533">
            <w:pPr>
              <w:rPr>
                <w:rFonts w:ascii="標楷體" w:eastAsia="標楷體" w:hAnsi="標楷體" w:cs="標楷體" w:hint="eastAsia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2.能摘要學習內容重點</w:t>
            </w:r>
          </w:p>
          <w:p w:rsidR="00B15533" w:rsidRPr="00B15533" w:rsidRDefault="00B15533" w:rsidP="00B155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3.能將學習內容做成組織圖或心智圖等</w:t>
            </w:r>
          </w:p>
          <w:p w:rsidR="00B15533" w:rsidRPr="00B15533" w:rsidRDefault="00B15533" w:rsidP="00B155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4.能作答不同類型的試題題型</w:t>
            </w:r>
          </w:p>
          <w:p w:rsidR="00B15533" w:rsidRPr="00B15533" w:rsidRDefault="00B15533" w:rsidP="00B155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5.能圈選出題幹的關鍵字或答題線索</w:t>
            </w:r>
          </w:p>
          <w:p w:rsidR="00B15533" w:rsidRPr="00B15533" w:rsidRDefault="00B15533" w:rsidP="00B155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i/>
                <w:iCs/>
                <w:color w:val="FF0000"/>
                <w:kern w:val="0"/>
              </w:rPr>
              <w:t>(融入閱讀素養：閱讀的情境脈絡)</w:t>
            </w:r>
          </w:p>
          <w:p w:rsidR="00D94041" w:rsidRPr="00B15533" w:rsidRDefault="00B15533" w:rsidP="00B155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</w:rPr>
            </w:pPr>
            <w:r w:rsidRPr="00B15533">
              <w:rPr>
                <w:rFonts w:ascii="標楷體" w:eastAsia="標楷體" w:hAnsi="標楷體" w:hint="eastAsia"/>
              </w:rPr>
              <w:t>6.</w:t>
            </w:r>
            <w:r w:rsidR="00D623FF" w:rsidRPr="00B15533">
              <w:rPr>
                <w:rFonts w:ascii="標楷體" w:eastAsia="標楷體" w:hAnsi="標楷體" w:hint="eastAsia"/>
              </w:rPr>
              <w:t>每週評量一次，設定一個星期的學習時間安排，能夠依據自己的學習需求，記錄個人彈性調整時間的方式(如:原先設定需完成的作業在家沒有做完，調整到學校內利用下課時間完成)</w:t>
            </w:r>
          </w:p>
          <w:p w:rsidR="00EA22D8" w:rsidRPr="00A7620D" w:rsidRDefault="00EA22D8" w:rsidP="00EA22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22D8">
              <w:rPr>
                <w:rFonts w:ascii="標楷體" w:eastAsia="標楷體" w:hAnsi="標楷體" w:hint="eastAsia"/>
                <w:i/>
                <w:iCs/>
                <w:color w:val="FF0000"/>
                <w:kern w:val="0"/>
              </w:rPr>
              <w:t>(融入生涯規劃教育：生涯教育與自我探索)</w:t>
            </w:r>
          </w:p>
        </w:tc>
      </w:tr>
      <w:tr w:rsidR="00FA2836" w:rsidRPr="00F15C5E" w:rsidTr="00D623FF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836" w:rsidRDefault="00FA2836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836" w:rsidRPr="00EA652F" w:rsidRDefault="00FA2836" w:rsidP="00EA652F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統整活動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533" w:rsidRPr="00B15533" w:rsidRDefault="00B15533" w:rsidP="00B15533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1.能標記學習材料的重點（如：關鍵字句劃線）</w:t>
            </w:r>
          </w:p>
          <w:p w:rsidR="00B15533" w:rsidRPr="00B15533" w:rsidRDefault="00B15533" w:rsidP="00B15533">
            <w:pPr>
              <w:rPr>
                <w:rFonts w:ascii="標楷體" w:eastAsia="標楷體" w:hAnsi="標楷體" w:cs="標楷體" w:hint="eastAsia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2.能摘要學習內容重點</w:t>
            </w:r>
          </w:p>
          <w:p w:rsidR="00B15533" w:rsidRPr="00B15533" w:rsidRDefault="00B15533" w:rsidP="00B155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3.能將學習內容做成組織圖或心智圖等</w:t>
            </w:r>
          </w:p>
          <w:p w:rsidR="00FA2836" w:rsidRPr="00FA2836" w:rsidRDefault="00FA2836" w:rsidP="00B155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22D8">
              <w:rPr>
                <w:rFonts w:ascii="標楷體" w:eastAsia="標楷體" w:hAnsi="標楷體" w:hint="eastAsia"/>
                <w:i/>
                <w:iCs/>
                <w:color w:val="FF0000"/>
                <w:kern w:val="0"/>
              </w:rPr>
              <w:t>(融入閱讀素養：閱讀的情境脈絡)</w:t>
            </w:r>
          </w:p>
        </w:tc>
      </w:tr>
      <w:tr w:rsidR="00B15533" w:rsidRPr="00F15C5E" w:rsidTr="00D623FF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533" w:rsidRDefault="00B15533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533" w:rsidRDefault="00B15533" w:rsidP="00EA652F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533" w:rsidRPr="00B15533" w:rsidRDefault="00B15533" w:rsidP="00B15533">
            <w:pPr>
              <w:rPr>
                <w:rFonts w:ascii="標楷體" w:eastAsia="標楷體" w:hAnsi="標楷體" w:cs="標楷體" w:hint="eastAsia"/>
                <w:color w:val="000000"/>
                <w:kern w:val="0"/>
              </w:rPr>
            </w:pPr>
          </w:p>
        </w:tc>
      </w:tr>
      <w:tr w:rsidR="00D94041" w:rsidRPr="00F15C5E" w:rsidTr="00D623FF">
        <w:trPr>
          <w:trHeight w:val="510"/>
        </w:trPr>
        <w:tc>
          <w:tcPr>
            <w:tcW w:w="95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291028" w:rsidRDefault="00D94041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第二學期</w:t>
            </w:r>
          </w:p>
        </w:tc>
      </w:tr>
      <w:tr w:rsidR="00D94041" w:rsidRPr="00F15C5E" w:rsidTr="00D623FF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291028" w:rsidRDefault="00D94041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F15C5E" w:rsidRDefault="00D94041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F15C5E" w:rsidRDefault="00D94041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D94041" w:rsidRPr="00F15C5E" w:rsidTr="00D623FF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291028" w:rsidRDefault="00D94041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  <w:r w:rsidR="00D623FF">
              <w:rPr>
                <w:rFonts w:ascii="標楷體" w:eastAsia="標楷體" w:hAnsi="標楷體" w:hint="eastAsia"/>
                <w:b/>
              </w:rPr>
              <w:t>-</w:t>
            </w:r>
            <w:r w:rsidR="00DB6234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FC351C" w:rsidRDefault="00FC351C" w:rsidP="00FC351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C35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巧妙的語言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533" w:rsidRPr="00B15533" w:rsidRDefault="00B15533" w:rsidP="00B15533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1.能標記學習材料的重點（如：關鍵字句劃線）</w:t>
            </w:r>
          </w:p>
          <w:p w:rsidR="00B15533" w:rsidRPr="00B15533" w:rsidRDefault="00B15533" w:rsidP="00B15533">
            <w:pPr>
              <w:rPr>
                <w:rFonts w:ascii="標楷體" w:eastAsia="標楷體" w:hAnsi="標楷體" w:cs="標楷體" w:hint="eastAsia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2.能摘要學習內容重點</w:t>
            </w:r>
          </w:p>
          <w:p w:rsidR="00B15533" w:rsidRPr="00B15533" w:rsidRDefault="00B15533" w:rsidP="00B155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3.能將學習內容做成組織圖或心智圖等</w:t>
            </w:r>
          </w:p>
          <w:p w:rsidR="00B15533" w:rsidRPr="00B15533" w:rsidRDefault="00B15533" w:rsidP="00B155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4.能作答不同類型的試題題型</w:t>
            </w:r>
          </w:p>
          <w:p w:rsidR="00B15533" w:rsidRPr="00B15533" w:rsidRDefault="00B15533" w:rsidP="00B155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5.能圈選出題幹的關鍵字或答題線索</w:t>
            </w:r>
          </w:p>
          <w:p w:rsidR="002A3FBB" w:rsidRPr="00DB6234" w:rsidRDefault="00B15533" w:rsidP="00B155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i/>
                <w:iCs/>
                <w:color w:val="FF0000"/>
                <w:kern w:val="0"/>
              </w:rPr>
              <w:t>(融入閱讀素養：閱讀的情境脈絡)</w:t>
            </w:r>
            <w:r w:rsidRPr="00EA22D8">
              <w:rPr>
                <w:rFonts w:ascii="標楷體" w:eastAsia="標楷體" w:hAnsi="標楷體" w:hint="eastAsia"/>
                <w:i/>
                <w:iCs/>
                <w:color w:val="FF0000"/>
                <w:kern w:val="0"/>
              </w:rPr>
              <w:t xml:space="preserve"> </w:t>
            </w:r>
          </w:p>
        </w:tc>
      </w:tr>
      <w:tr w:rsidR="00D94041" w:rsidRPr="00F15C5E" w:rsidTr="00D623FF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291028" w:rsidRDefault="00DB6234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5</w:t>
            </w:r>
            <w:r w:rsidR="00D623FF"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FC351C" w:rsidRDefault="00FC351C" w:rsidP="00FC351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萬物有情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533" w:rsidRPr="00B15533" w:rsidRDefault="00B15533" w:rsidP="00B15533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1.能標記學習材料的重點（如：關鍵字句劃線）</w:t>
            </w:r>
          </w:p>
          <w:p w:rsidR="00B15533" w:rsidRPr="00B15533" w:rsidRDefault="00B15533" w:rsidP="00B15533">
            <w:pPr>
              <w:rPr>
                <w:rFonts w:ascii="標楷體" w:eastAsia="標楷體" w:hAnsi="標楷體" w:cs="標楷體" w:hint="eastAsia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2.能摘要學習內容重點</w:t>
            </w:r>
          </w:p>
          <w:p w:rsidR="00B15533" w:rsidRPr="00B15533" w:rsidRDefault="00B15533" w:rsidP="00B155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3.能將學習內容做成組織圖或心智圖等</w:t>
            </w:r>
          </w:p>
          <w:p w:rsidR="00B15533" w:rsidRPr="00B15533" w:rsidRDefault="00B15533" w:rsidP="00B155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4.能作答不同類型的試題題型</w:t>
            </w:r>
          </w:p>
          <w:p w:rsidR="00B15533" w:rsidRPr="00B15533" w:rsidRDefault="00B15533" w:rsidP="00B155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5.能圈選出題幹的關鍵字或答題線索</w:t>
            </w:r>
          </w:p>
          <w:p w:rsidR="002A3FBB" w:rsidRPr="00DB6234" w:rsidRDefault="00B15533" w:rsidP="00B155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i/>
                <w:iCs/>
                <w:color w:val="FF0000"/>
                <w:kern w:val="0"/>
              </w:rPr>
              <w:t>(融入閱讀素養：閱讀的情境脈絡)</w:t>
            </w:r>
          </w:p>
        </w:tc>
      </w:tr>
      <w:tr w:rsidR="00D623FF" w:rsidRPr="00F15C5E" w:rsidTr="00D623FF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3FF" w:rsidRPr="00291028" w:rsidRDefault="00DB6234" w:rsidP="00D623F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  <w:r w:rsidR="00D623FF">
              <w:rPr>
                <w:rFonts w:ascii="標楷體" w:eastAsia="標楷體" w:hAnsi="標楷體" w:hint="eastAsia"/>
                <w:b/>
              </w:rPr>
              <w:t>-1</w:t>
            </w: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3FF" w:rsidRPr="00FC351C" w:rsidRDefault="00FC351C" w:rsidP="00FC351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生活與學習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533" w:rsidRPr="00B15533" w:rsidRDefault="00B15533" w:rsidP="00B15533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1.能標記學習材料的重點（如：關鍵字句劃線）</w:t>
            </w:r>
          </w:p>
          <w:p w:rsidR="00B15533" w:rsidRPr="00B15533" w:rsidRDefault="00B15533" w:rsidP="00B15533">
            <w:pPr>
              <w:rPr>
                <w:rFonts w:ascii="標楷體" w:eastAsia="標楷體" w:hAnsi="標楷體" w:cs="標楷體" w:hint="eastAsia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2.能摘要學習內容重點</w:t>
            </w:r>
          </w:p>
          <w:p w:rsidR="00B15533" w:rsidRPr="00B15533" w:rsidRDefault="00B15533" w:rsidP="00B155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3.能將學習內容做成組織圖或心智圖等</w:t>
            </w:r>
          </w:p>
          <w:p w:rsidR="00B15533" w:rsidRPr="00B15533" w:rsidRDefault="00B15533" w:rsidP="00B155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4.能作答不同類型的試題題型</w:t>
            </w:r>
          </w:p>
          <w:p w:rsidR="00B15533" w:rsidRPr="00B15533" w:rsidRDefault="00B15533" w:rsidP="00B155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5.能圈選出題幹的關鍵字或答題線索</w:t>
            </w:r>
          </w:p>
          <w:p w:rsidR="002A3FBB" w:rsidRPr="00DB6234" w:rsidRDefault="00B15533" w:rsidP="00B155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i/>
                <w:iCs/>
                <w:color w:val="FF0000"/>
                <w:kern w:val="0"/>
              </w:rPr>
              <w:t>(融入閱讀素養：閱讀的情境脈絡)</w:t>
            </w:r>
          </w:p>
        </w:tc>
      </w:tr>
      <w:tr w:rsidR="00D623FF" w:rsidRPr="00F15C5E" w:rsidTr="00FC351C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3FF" w:rsidRPr="00291028" w:rsidRDefault="00D623FF" w:rsidP="00D623F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 w:rsidR="00DB6234">
              <w:rPr>
                <w:rFonts w:ascii="標楷體" w:eastAsia="標楷體" w:hAnsi="標楷體" w:hint="eastAsia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="00DB6234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3FF" w:rsidRPr="00FC351C" w:rsidRDefault="00FC351C" w:rsidP="00FC351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擁抱未來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533" w:rsidRPr="00B15533" w:rsidRDefault="00B15533" w:rsidP="00B15533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1.能標記學習材料的重點（如：關鍵字句劃線）</w:t>
            </w:r>
          </w:p>
          <w:p w:rsidR="00B15533" w:rsidRPr="00B15533" w:rsidRDefault="00B15533" w:rsidP="00B15533">
            <w:pPr>
              <w:rPr>
                <w:rFonts w:ascii="標楷體" w:eastAsia="標楷體" w:hAnsi="標楷體" w:cs="標楷體" w:hint="eastAsia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2.能摘要學習內容重點</w:t>
            </w:r>
          </w:p>
          <w:p w:rsidR="00B15533" w:rsidRPr="00B15533" w:rsidRDefault="00B15533" w:rsidP="00B155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3.能將學習內容做成組織圖或心智圖等</w:t>
            </w:r>
          </w:p>
          <w:p w:rsidR="00B15533" w:rsidRPr="00B15533" w:rsidRDefault="00B15533" w:rsidP="00B155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4.能作答不同類型的試題題型</w:t>
            </w:r>
          </w:p>
          <w:p w:rsidR="00B15533" w:rsidRPr="00B15533" w:rsidRDefault="00B15533" w:rsidP="00B155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5.能圈選出題幹的關鍵字或答題線索</w:t>
            </w:r>
          </w:p>
          <w:p w:rsidR="00B15533" w:rsidRPr="00B15533" w:rsidRDefault="00B15533" w:rsidP="00B155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i/>
                <w:iCs/>
                <w:color w:val="FF0000"/>
                <w:kern w:val="0"/>
              </w:rPr>
              <w:t>(融入閱讀素養：閱讀的情境脈絡)</w:t>
            </w:r>
          </w:p>
          <w:p w:rsidR="00D623FF" w:rsidRPr="00B15533" w:rsidRDefault="00B15533" w:rsidP="00B155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</w:rPr>
            </w:pPr>
            <w:r w:rsidRPr="00B15533">
              <w:rPr>
                <w:rFonts w:ascii="標楷體" w:eastAsia="標楷體" w:hAnsi="標楷體" w:hint="eastAsia"/>
                <w:szCs w:val="28"/>
              </w:rPr>
              <w:t>6.</w:t>
            </w:r>
            <w:r w:rsidR="00D623FF" w:rsidRPr="00B15533">
              <w:rPr>
                <w:rFonts w:ascii="標楷體" w:eastAsia="標楷體" w:hAnsi="標楷體" w:hint="eastAsia"/>
                <w:szCs w:val="28"/>
              </w:rPr>
              <w:t>能依據不同學習領域科目的評量試卷的錯誤和發生次數，整理出自己常犯的共同錯誤類型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2A3FBB" w:rsidRPr="00DB6234" w:rsidRDefault="002A3FBB" w:rsidP="002A3F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22D8">
              <w:rPr>
                <w:rFonts w:ascii="標楷體" w:eastAsia="標楷體" w:hAnsi="標楷體" w:hint="eastAsia"/>
                <w:i/>
                <w:iCs/>
                <w:color w:val="FF0000"/>
                <w:kern w:val="0"/>
              </w:rPr>
              <w:t>(融入生涯規劃教育：生涯教育與自我探索)</w:t>
            </w:r>
          </w:p>
        </w:tc>
      </w:tr>
      <w:tr w:rsidR="00FC351C" w:rsidRPr="00F15C5E" w:rsidTr="00D623FF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FC351C" w:rsidRDefault="00DB6234" w:rsidP="00D623F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16-18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FC351C" w:rsidRDefault="00DB6234" w:rsidP="00FC351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5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閱讀樂園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B15533" w:rsidRPr="00B15533" w:rsidRDefault="00B15533" w:rsidP="00B15533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1.能標記學習材料的重點（如：關鍵字句劃線）</w:t>
            </w:r>
          </w:p>
          <w:p w:rsidR="00B15533" w:rsidRPr="00B15533" w:rsidRDefault="00B15533" w:rsidP="00B15533">
            <w:pPr>
              <w:rPr>
                <w:rFonts w:ascii="標楷體" w:eastAsia="標楷體" w:hAnsi="標楷體" w:cs="標楷體" w:hint="eastAsia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2.能摘要學習內容重點</w:t>
            </w:r>
          </w:p>
          <w:p w:rsidR="00B15533" w:rsidRPr="00B15533" w:rsidRDefault="00B15533" w:rsidP="00B155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3.能將學習內容做成組織圖或心智圖等</w:t>
            </w:r>
          </w:p>
          <w:p w:rsidR="00B15533" w:rsidRPr="00B15533" w:rsidRDefault="00B15533" w:rsidP="00B155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4.能作答不同類型的試題題型</w:t>
            </w:r>
          </w:p>
          <w:p w:rsidR="00B15533" w:rsidRPr="00B15533" w:rsidRDefault="00B15533" w:rsidP="00B155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color w:val="000000"/>
                <w:kern w:val="0"/>
              </w:rPr>
              <w:t>5.能圈選出題幹的關鍵字或答題線索</w:t>
            </w:r>
          </w:p>
          <w:p w:rsidR="00B15533" w:rsidRPr="00B15533" w:rsidRDefault="00B15533" w:rsidP="00B155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i/>
                <w:iCs/>
                <w:color w:val="FF0000"/>
                <w:kern w:val="0"/>
              </w:rPr>
              <w:t>(融入閱讀素養：閱讀的情境脈絡)</w:t>
            </w:r>
          </w:p>
          <w:p w:rsidR="00FC351C" w:rsidRPr="00B15533" w:rsidRDefault="00B15533" w:rsidP="00B155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</w:rPr>
            </w:pPr>
            <w:r w:rsidRPr="00B15533">
              <w:rPr>
                <w:rFonts w:ascii="標楷體" w:eastAsia="標楷體" w:hAnsi="標楷體" w:cs="標楷體" w:hint="eastAsia"/>
                <w:kern w:val="0"/>
              </w:rPr>
              <w:t>6.</w:t>
            </w:r>
            <w:r w:rsidR="00D173AE" w:rsidRPr="00B15533">
              <w:rPr>
                <w:rFonts w:ascii="標楷體" w:eastAsia="標楷體" w:hAnsi="標楷體" w:cs="標楷體" w:hint="eastAsia"/>
                <w:kern w:val="0"/>
              </w:rPr>
              <w:t>能做應試前的預測與分析</w:t>
            </w:r>
          </w:p>
          <w:p w:rsidR="002A3FBB" w:rsidRPr="00D173AE" w:rsidRDefault="002A3FBB" w:rsidP="002A3F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22D8">
              <w:rPr>
                <w:rFonts w:ascii="標楷體" w:eastAsia="標楷體" w:hAnsi="標楷體" w:hint="eastAsia"/>
                <w:i/>
                <w:iCs/>
                <w:color w:val="FF0000"/>
                <w:kern w:val="0"/>
              </w:rPr>
              <w:t>(融入生涯規劃教育：生涯教育與自我探索)</w:t>
            </w:r>
          </w:p>
        </w:tc>
      </w:tr>
    </w:tbl>
    <w:p w:rsidR="00414992" w:rsidRDefault="00414992" w:rsidP="00685FFE">
      <w:pPr>
        <w:adjustRightInd w:val="0"/>
        <w:snapToGrid w:val="0"/>
        <w:spacing w:line="320" w:lineRule="exact"/>
        <w:ind w:left="658" w:hangingChars="274" w:hanging="658"/>
        <w:rPr>
          <w:rFonts w:ascii="標楷體" w:eastAsia="標楷體" w:hAnsi="標楷體"/>
          <w:b/>
          <w:color w:val="000000"/>
        </w:rPr>
      </w:pP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班型名稱</w:t>
      </w:r>
      <w:r w:rsidRPr="00027271">
        <w:rPr>
          <w:rFonts w:ascii="標楷體" w:eastAsia="標楷體" w:hAnsi="標楷體" w:hint="eastAsia"/>
          <w:color w:val="000000"/>
        </w:rPr>
        <w:t>：集中式特教班、</w:t>
      </w:r>
      <w:r w:rsidR="006D13F7">
        <w:rPr>
          <w:rFonts w:ascii="標楷體" w:eastAsia="標楷體" w:hAnsi="標楷體" w:hint="eastAsia"/>
          <w:color w:val="000000"/>
        </w:rPr>
        <w:t>分散式</w:t>
      </w:r>
      <w:r w:rsidRPr="00027271">
        <w:rPr>
          <w:rFonts w:ascii="標楷體" w:eastAsia="標楷體" w:hAnsi="標楷體" w:hint="eastAsia"/>
          <w:color w:val="000000"/>
        </w:rPr>
        <w:t>資源班、巡迴輔導班、在家教育班、普通班接受特殊教育服務、資優資源班。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領域名稱</w:t>
      </w:r>
      <w:r w:rsidRPr="00027271">
        <w:rPr>
          <w:rFonts w:ascii="標楷體" w:eastAsia="標楷體" w:hAnsi="標楷體" w:hint="eastAsia"/>
          <w:color w:val="000000"/>
        </w:rPr>
        <w:t>：語文、數學、社會、自然科學、生活科技、綜合活動、藝術、健康與體育、生活、特殊需求（生活管理、職業教育、社會技巧、定向行動、點字課程、溝通訓練、功能性動作訓練、輔助科技應用、學習策略、領導才能、情意發展、創造力、獨立研究）</w:t>
      </w:r>
    </w:p>
    <w:p w:rsidR="00685FFE" w:rsidRPr="00A94AE5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學習重點</w:t>
      </w:r>
      <w:r w:rsidR="00027271">
        <w:rPr>
          <w:rFonts w:ascii="標楷體" w:eastAsia="標楷體" w:hAnsi="標楷體" w:hint="eastAsia"/>
          <w:color w:val="000000"/>
        </w:rPr>
        <w:t>、</w:t>
      </w:r>
      <w:r w:rsidRPr="00027271">
        <w:rPr>
          <w:rFonts w:ascii="標楷體" w:eastAsia="標楷體" w:hAnsi="標楷體" w:hint="eastAsia"/>
          <w:b/>
          <w:color w:val="000000"/>
        </w:rPr>
        <w:t>學習目標</w:t>
      </w:r>
      <w:r w:rsidR="00027271">
        <w:rPr>
          <w:rFonts w:ascii="標楷體" w:eastAsia="標楷體" w:hAnsi="標楷體" w:hint="eastAsia"/>
          <w:color w:val="000000"/>
        </w:rPr>
        <w:t>及</w:t>
      </w:r>
      <w:r w:rsidR="00A94AE5" w:rsidRPr="00A94AE5">
        <w:rPr>
          <w:rFonts w:ascii="標楷體" w:eastAsia="標楷體" w:hAnsi="標楷體" w:hint="eastAsia"/>
          <w:b/>
          <w:color w:val="000000"/>
        </w:rPr>
        <w:t>單元目標</w:t>
      </w:r>
      <w:r w:rsidRPr="00027271">
        <w:rPr>
          <w:rFonts w:ascii="標楷體" w:eastAsia="標楷體" w:hAnsi="標楷體" w:hint="eastAsia"/>
          <w:color w:val="000000"/>
        </w:rPr>
        <w:t>之撰寫，以簡潔扼要為原則，精簡摘錄即可。</w:t>
      </w:r>
      <w:r w:rsidR="00A94AE5" w:rsidRPr="00A94AE5">
        <w:rPr>
          <w:rFonts w:ascii="標楷體" w:eastAsia="標楷體" w:hAnsi="標楷體" w:hint="eastAsia"/>
          <w:color w:val="FF0000"/>
        </w:rPr>
        <w:t>資賦優異類之領域教學計畫</w:t>
      </w:r>
      <w:r w:rsidR="00A94AE5" w:rsidRPr="00A94AE5">
        <w:rPr>
          <w:rFonts w:ascii="標楷體" w:eastAsia="標楷體" w:hAnsi="標楷體" w:hint="eastAsia"/>
          <w:b/>
          <w:color w:val="FF0000"/>
        </w:rPr>
        <w:t>單元名稱</w:t>
      </w:r>
      <w:r w:rsidR="00A94AE5" w:rsidRPr="00A94AE5">
        <w:rPr>
          <w:rFonts w:ascii="標楷體" w:eastAsia="標楷體" w:hAnsi="標楷體" w:hint="eastAsia"/>
          <w:color w:val="FF0000"/>
        </w:rPr>
        <w:t>與</w:t>
      </w:r>
      <w:r w:rsidR="00A94AE5" w:rsidRPr="00A94AE5">
        <w:rPr>
          <w:rFonts w:ascii="標楷體" w:eastAsia="標楷體" w:hAnsi="標楷體" w:hint="eastAsia"/>
          <w:b/>
          <w:color w:val="FF0000"/>
        </w:rPr>
        <w:t>單元目標</w:t>
      </w:r>
      <w:r w:rsidR="00A94AE5">
        <w:rPr>
          <w:rFonts w:ascii="標楷體" w:eastAsia="標楷體" w:hAnsi="標楷體" w:hint="eastAsia"/>
          <w:color w:val="FF0000"/>
        </w:rPr>
        <w:t>，</w:t>
      </w:r>
      <w:r w:rsidR="00A94AE5" w:rsidRPr="00A94AE5">
        <w:rPr>
          <w:rFonts w:ascii="標楷體" w:eastAsia="標楷體" w:hAnsi="標楷體" w:hint="eastAsia"/>
          <w:color w:val="FF0000"/>
        </w:rPr>
        <w:t>需敘明延伸學習之</w:t>
      </w:r>
      <w:r w:rsidR="00A94AE5">
        <w:rPr>
          <w:rFonts w:ascii="標楷體" w:eastAsia="標楷體" w:hAnsi="標楷體" w:hint="eastAsia"/>
          <w:color w:val="FF0000"/>
        </w:rPr>
        <w:t>內容</w:t>
      </w:r>
      <w:r w:rsidR="00A94AE5" w:rsidRPr="00A94AE5">
        <w:rPr>
          <w:rFonts w:ascii="標楷體" w:eastAsia="標楷體" w:hAnsi="標楷體" w:hint="eastAsia"/>
          <w:color w:val="FF0000"/>
        </w:rPr>
        <w:t>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特殊需求領域若未獨立開課，而是採</w:t>
      </w:r>
      <w:r w:rsidRPr="00027271">
        <w:rPr>
          <w:rFonts w:ascii="標楷體" w:eastAsia="標楷體" w:hAnsi="標楷體" w:hint="eastAsia"/>
          <w:color w:val="000000"/>
          <w:u w:val="single"/>
        </w:rPr>
        <w:t>融入方式</w:t>
      </w:r>
      <w:r w:rsidRPr="00027271">
        <w:rPr>
          <w:rFonts w:ascii="標楷體" w:eastAsia="標楷體" w:hAnsi="標楷體" w:hint="eastAsia"/>
          <w:color w:val="000000"/>
        </w:rPr>
        <w:t>到其他領域教學，</w:t>
      </w:r>
      <w:r w:rsidR="00414992" w:rsidRPr="00027271">
        <w:rPr>
          <w:rFonts w:ascii="標楷體" w:eastAsia="標楷體" w:hAnsi="標楷體" w:hint="eastAsia"/>
          <w:color w:val="000000"/>
        </w:rPr>
        <w:t>請</w:t>
      </w:r>
      <w:r w:rsidRPr="00027271">
        <w:rPr>
          <w:rFonts w:ascii="標楷體" w:eastAsia="標楷體" w:hAnsi="標楷體" w:hint="eastAsia"/>
          <w:color w:val="000000"/>
        </w:rPr>
        <w:t>將引用之特殊需求領域</w:t>
      </w:r>
      <w:r w:rsidR="00414992" w:rsidRPr="00027271">
        <w:rPr>
          <w:rFonts w:ascii="標楷體" w:eastAsia="標楷體" w:hAnsi="標楷體" w:hint="eastAsia"/>
          <w:color w:val="000000"/>
        </w:rPr>
        <w:t>學習重點及學習</w:t>
      </w:r>
      <w:r w:rsidRPr="00027271">
        <w:rPr>
          <w:rFonts w:ascii="標楷體" w:eastAsia="標楷體" w:hAnsi="標楷體" w:hint="eastAsia"/>
          <w:color w:val="000000"/>
        </w:rPr>
        <w:t>目標列出。</w:t>
      </w:r>
    </w:p>
    <w:p w:rsidR="00291028" w:rsidRPr="00027271" w:rsidRDefault="00291028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lastRenderedPageBreak/>
        <w:t>學習內容調整：</w:t>
      </w:r>
      <w:r w:rsidRPr="00027271">
        <w:rPr>
          <w:rFonts w:ascii="標楷體" w:eastAsia="標楷體" w:hAnsi="標楷體" w:hint="eastAsia"/>
          <w:color w:val="000000"/>
        </w:rPr>
        <w:t>簡化、減量、分解、替代、重整、加深、加廣、加速、濃縮。</w:t>
      </w:r>
    </w:p>
    <w:p w:rsidR="00291028" w:rsidRPr="00027271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教學評量方式：</w:t>
      </w:r>
      <w:r w:rsidRPr="00027271">
        <w:rPr>
          <w:rFonts w:ascii="標楷體" w:eastAsia="標楷體" w:hAnsi="標楷體" w:hint="eastAsia"/>
          <w:color w:val="000000"/>
        </w:rPr>
        <w:t>紙筆測驗、口頭測驗、指認、觀察評量、實作評量、檔案評量、同儕互評、自我評量、其他。</w:t>
      </w:r>
    </w:p>
    <w:p w:rsidR="00291028" w:rsidRPr="00027271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融入重大議題</w:t>
      </w:r>
      <w:r w:rsidRPr="00027271">
        <w:rPr>
          <w:rFonts w:ascii="標楷體" w:eastAsia="標楷體" w:hAnsi="標楷體" w:hint="eastAsia"/>
          <w:color w:val="000000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學校課程計畫必須確定包含特殊教育班（含集中式特殊教育班、分散式資源班與巡迴輔導班）課程之各領域/科目教學大綱。</w:t>
      </w:r>
    </w:p>
    <w:p w:rsidR="00685FFE" w:rsidRPr="00685FFE" w:rsidRDefault="00685FFE" w:rsidP="005175DA"/>
    <w:sectPr w:rsidR="00685FFE" w:rsidRPr="00685FFE" w:rsidSect="00685FFE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50447" w:rsidRDefault="00650447" w:rsidP="00F147D3">
      <w:r>
        <w:separator/>
      </w:r>
    </w:p>
  </w:endnote>
  <w:endnote w:type="continuationSeparator" w:id="0">
    <w:p w:rsidR="00650447" w:rsidRDefault="00650447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0448346"/>
      <w:docPartObj>
        <w:docPartGallery w:val="Page Numbers (Bottom of Page)"/>
        <w:docPartUnique/>
      </w:docPartObj>
    </w:sdtPr>
    <w:sdtContent>
      <w:p w:rsidR="00F147D3" w:rsidRDefault="00667792">
        <w:pPr>
          <w:pStyle w:val="a3"/>
          <w:jc w:val="center"/>
        </w:pPr>
        <w:r>
          <w:fldChar w:fldCharType="begin"/>
        </w:r>
        <w:r w:rsidR="00F147D3">
          <w:instrText>PAGE   \* MERGEFORMAT</w:instrText>
        </w:r>
        <w:r>
          <w:fldChar w:fldCharType="separate"/>
        </w:r>
        <w:r w:rsidR="0035745C" w:rsidRPr="0035745C">
          <w:rPr>
            <w:noProof/>
            <w:lang w:val="zh-TW"/>
          </w:rPr>
          <w:t>1</w:t>
        </w:r>
        <w:r>
          <w:fldChar w:fldCharType="end"/>
        </w:r>
      </w:p>
    </w:sdtContent>
  </w:sdt>
  <w:p w:rsidR="00FE47F2" w:rsidRDefault="00FE47F2" w:rsidP="008645A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50447" w:rsidRDefault="00650447" w:rsidP="00F147D3">
      <w:r>
        <w:separator/>
      </w:r>
    </w:p>
  </w:footnote>
  <w:footnote w:type="continuationSeparator" w:id="0">
    <w:p w:rsidR="00650447" w:rsidRDefault="00650447" w:rsidP="00F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F3105" w:rsidRPr="009921BF" w:rsidRDefault="006F3105" w:rsidP="006F3105">
    <w:pPr>
      <w:pStyle w:val="a5"/>
      <w:pBdr>
        <w:bottom w:val="thickThinSmallGap" w:sz="24" w:space="1" w:color="622423"/>
      </w:pBdr>
      <w:rPr>
        <w:rFonts w:ascii="Cambria" w:hAnsi="Cambria"/>
        <w:sz w:val="16"/>
        <w:szCs w:val="16"/>
      </w:rPr>
    </w:pPr>
    <w:r w:rsidRPr="009921BF">
      <w:rPr>
        <w:rFonts w:ascii="Cambria" w:hAnsi="Cambria"/>
        <w:sz w:val="16"/>
        <w:szCs w:val="16"/>
      </w:rPr>
      <w:t>C</w:t>
    </w:r>
    <w:r>
      <w:rPr>
        <w:rFonts w:ascii="Cambria" w:hAnsi="Cambria" w:hint="eastAsia"/>
        <w:sz w:val="16"/>
        <w:szCs w:val="16"/>
      </w:rPr>
      <w:t>3</w:t>
    </w:r>
    <w:r>
      <w:rPr>
        <w:rFonts w:ascii="Cambria" w:hAnsi="Cambria" w:hint="eastAsia"/>
        <w:sz w:val="16"/>
        <w:szCs w:val="16"/>
      </w:rPr>
      <w:t>領域教學計畫</w:t>
    </w:r>
    <w:r w:rsidR="00EB5B51">
      <w:rPr>
        <w:rFonts w:ascii="Cambria" w:hAnsi="Cambria" w:hint="eastAsia"/>
        <w:sz w:val="16"/>
        <w:szCs w:val="16"/>
      </w:rPr>
      <w:t>表</w:t>
    </w:r>
    <w:r>
      <w:rPr>
        <w:rFonts w:ascii="Cambria" w:hAnsi="Cambria" w:hint="eastAsia"/>
        <w:sz w:val="16"/>
        <w:szCs w:val="16"/>
      </w:rPr>
      <w:t>（十二年國教）</w:t>
    </w:r>
  </w:p>
  <w:p w:rsidR="006F3105" w:rsidRDefault="006F3105" w:rsidP="006F310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12E74"/>
    <w:multiLevelType w:val="multilevel"/>
    <w:tmpl w:val="550E62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" w15:restartNumberingAfterBreak="0">
    <w:nsid w:val="0813684C"/>
    <w:multiLevelType w:val="multilevel"/>
    <w:tmpl w:val="550E62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" w15:restartNumberingAfterBreak="0">
    <w:nsid w:val="08D62A16"/>
    <w:multiLevelType w:val="multilevel"/>
    <w:tmpl w:val="550E62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" w15:restartNumberingAfterBreak="0">
    <w:nsid w:val="0F086AD5"/>
    <w:multiLevelType w:val="multilevel"/>
    <w:tmpl w:val="550E62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4" w15:restartNumberingAfterBreak="0">
    <w:nsid w:val="13D76390"/>
    <w:multiLevelType w:val="multilevel"/>
    <w:tmpl w:val="550E62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5" w15:restartNumberingAfterBreak="0">
    <w:nsid w:val="158A73C2"/>
    <w:multiLevelType w:val="hybridMultilevel"/>
    <w:tmpl w:val="AB44BC86"/>
    <w:lvl w:ilvl="0" w:tplc="4E629EFC">
      <w:start w:val="1"/>
      <w:numFmt w:val="decimal"/>
      <w:lvlText w:val="註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B74A02"/>
    <w:multiLevelType w:val="multilevel"/>
    <w:tmpl w:val="550E62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7" w15:restartNumberingAfterBreak="0">
    <w:nsid w:val="2B674B41"/>
    <w:multiLevelType w:val="multilevel"/>
    <w:tmpl w:val="550E62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8" w15:restartNumberingAfterBreak="0">
    <w:nsid w:val="3FE7438B"/>
    <w:multiLevelType w:val="multilevel"/>
    <w:tmpl w:val="550E62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9" w15:restartNumberingAfterBreak="0">
    <w:nsid w:val="47DB5CF3"/>
    <w:multiLevelType w:val="hybridMultilevel"/>
    <w:tmpl w:val="C91AA1D8"/>
    <w:lvl w:ilvl="0" w:tplc="EC5E7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E7577B"/>
    <w:multiLevelType w:val="hybridMultilevel"/>
    <w:tmpl w:val="9F121B94"/>
    <w:lvl w:ilvl="0" w:tplc="0409000D">
      <w:start w:val="1"/>
      <w:numFmt w:val="bullet"/>
      <w:lvlText w:val=""/>
      <w:lvlJc w:val="left"/>
      <w:pPr>
        <w:ind w:left="28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6797239"/>
    <w:multiLevelType w:val="multilevel"/>
    <w:tmpl w:val="550E62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2" w15:restartNumberingAfterBreak="0">
    <w:nsid w:val="6C8337A4"/>
    <w:multiLevelType w:val="hybridMultilevel"/>
    <w:tmpl w:val="9B5ED2DE"/>
    <w:lvl w:ilvl="0" w:tplc="546E69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FC84C0A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A7281670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3E3E8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2BEC4688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2902BAAE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244AB0D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44D4F5E4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B1D4837C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3" w15:restartNumberingAfterBreak="0">
    <w:nsid w:val="724A58F5"/>
    <w:multiLevelType w:val="multilevel"/>
    <w:tmpl w:val="550E62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4" w15:restartNumberingAfterBreak="0">
    <w:nsid w:val="74BC3081"/>
    <w:multiLevelType w:val="multilevel"/>
    <w:tmpl w:val="550E62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 w16cid:durableId="1872765338">
    <w:abstractNumId w:val="5"/>
  </w:num>
  <w:num w:numId="2" w16cid:durableId="308556744">
    <w:abstractNumId w:val="12"/>
  </w:num>
  <w:num w:numId="3" w16cid:durableId="1906603515">
    <w:abstractNumId w:val="9"/>
  </w:num>
  <w:num w:numId="4" w16cid:durableId="498227895">
    <w:abstractNumId w:val="3"/>
  </w:num>
  <w:num w:numId="5" w16cid:durableId="990870096">
    <w:abstractNumId w:val="11"/>
  </w:num>
  <w:num w:numId="6" w16cid:durableId="1545869940">
    <w:abstractNumId w:val="8"/>
  </w:num>
  <w:num w:numId="7" w16cid:durableId="1474330615">
    <w:abstractNumId w:val="0"/>
  </w:num>
  <w:num w:numId="8" w16cid:durableId="985822672">
    <w:abstractNumId w:val="2"/>
  </w:num>
  <w:num w:numId="9" w16cid:durableId="65613811">
    <w:abstractNumId w:val="10"/>
  </w:num>
  <w:num w:numId="10" w16cid:durableId="1677225383">
    <w:abstractNumId w:val="4"/>
  </w:num>
  <w:num w:numId="11" w16cid:durableId="1855916160">
    <w:abstractNumId w:val="14"/>
  </w:num>
  <w:num w:numId="12" w16cid:durableId="17051371">
    <w:abstractNumId w:val="13"/>
  </w:num>
  <w:num w:numId="13" w16cid:durableId="1882933191">
    <w:abstractNumId w:val="1"/>
  </w:num>
  <w:num w:numId="14" w16cid:durableId="1073698758">
    <w:abstractNumId w:val="7"/>
  </w:num>
  <w:num w:numId="15" w16cid:durableId="20098208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7D3"/>
    <w:rsid w:val="00006605"/>
    <w:rsid w:val="00011997"/>
    <w:rsid w:val="00027271"/>
    <w:rsid w:val="00037C22"/>
    <w:rsid w:val="00077AB5"/>
    <w:rsid w:val="00080B5A"/>
    <w:rsid w:val="000A0F96"/>
    <w:rsid w:val="000B29C8"/>
    <w:rsid w:val="00122061"/>
    <w:rsid w:val="001877CF"/>
    <w:rsid w:val="001B5654"/>
    <w:rsid w:val="001C3931"/>
    <w:rsid w:val="001E7DBE"/>
    <w:rsid w:val="001F786E"/>
    <w:rsid w:val="00221999"/>
    <w:rsid w:val="002239DF"/>
    <w:rsid w:val="002305CA"/>
    <w:rsid w:val="00256CB7"/>
    <w:rsid w:val="00260A95"/>
    <w:rsid w:val="00290E2C"/>
    <w:rsid w:val="00291028"/>
    <w:rsid w:val="00297311"/>
    <w:rsid w:val="002A3FBB"/>
    <w:rsid w:val="002E0AAD"/>
    <w:rsid w:val="00301DC6"/>
    <w:rsid w:val="00336893"/>
    <w:rsid w:val="0035745C"/>
    <w:rsid w:val="003C2365"/>
    <w:rsid w:val="003C434E"/>
    <w:rsid w:val="003E1675"/>
    <w:rsid w:val="00414992"/>
    <w:rsid w:val="00444839"/>
    <w:rsid w:val="00451645"/>
    <w:rsid w:val="00482ED5"/>
    <w:rsid w:val="004C5DF7"/>
    <w:rsid w:val="004D6FD3"/>
    <w:rsid w:val="005175DA"/>
    <w:rsid w:val="00551655"/>
    <w:rsid w:val="005536EC"/>
    <w:rsid w:val="00580E3A"/>
    <w:rsid w:val="005853A9"/>
    <w:rsid w:val="005C5BAB"/>
    <w:rsid w:val="005F146A"/>
    <w:rsid w:val="00620121"/>
    <w:rsid w:val="00620544"/>
    <w:rsid w:val="00626BDB"/>
    <w:rsid w:val="006353D7"/>
    <w:rsid w:val="00650447"/>
    <w:rsid w:val="00666672"/>
    <w:rsid w:val="00667792"/>
    <w:rsid w:val="00673FF3"/>
    <w:rsid w:val="00677F6D"/>
    <w:rsid w:val="00683D99"/>
    <w:rsid w:val="00685FFE"/>
    <w:rsid w:val="006B6EBE"/>
    <w:rsid w:val="006C7701"/>
    <w:rsid w:val="006D13F7"/>
    <w:rsid w:val="006F3105"/>
    <w:rsid w:val="007A2037"/>
    <w:rsid w:val="007A2681"/>
    <w:rsid w:val="007C618B"/>
    <w:rsid w:val="007D1C3E"/>
    <w:rsid w:val="00872A31"/>
    <w:rsid w:val="008766C0"/>
    <w:rsid w:val="00883D7D"/>
    <w:rsid w:val="008A6824"/>
    <w:rsid w:val="008E591B"/>
    <w:rsid w:val="00902821"/>
    <w:rsid w:val="009030F4"/>
    <w:rsid w:val="00903B9A"/>
    <w:rsid w:val="009114A1"/>
    <w:rsid w:val="0091490C"/>
    <w:rsid w:val="009363BD"/>
    <w:rsid w:val="00961978"/>
    <w:rsid w:val="00976222"/>
    <w:rsid w:val="009807E9"/>
    <w:rsid w:val="00985C3A"/>
    <w:rsid w:val="0099402A"/>
    <w:rsid w:val="009B11F1"/>
    <w:rsid w:val="009B4274"/>
    <w:rsid w:val="009C202C"/>
    <w:rsid w:val="00A075A1"/>
    <w:rsid w:val="00A306F1"/>
    <w:rsid w:val="00A42552"/>
    <w:rsid w:val="00A42D9B"/>
    <w:rsid w:val="00A50661"/>
    <w:rsid w:val="00A74FE2"/>
    <w:rsid w:val="00A7620D"/>
    <w:rsid w:val="00A916FF"/>
    <w:rsid w:val="00A94AE5"/>
    <w:rsid w:val="00AA06D9"/>
    <w:rsid w:val="00AE710E"/>
    <w:rsid w:val="00B15533"/>
    <w:rsid w:val="00B1712C"/>
    <w:rsid w:val="00B90EDD"/>
    <w:rsid w:val="00BA6DFE"/>
    <w:rsid w:val="00BB5D34"/>
    <w:rsid w:val="00BC25A3"/>
    <w:rsid w:val="00BF3A55"/>
    <w:rsid w:val="00C412D0"/>
    <w:rsid w:val="00C57A71"/>
    <w:rsid w:val="00C62B66"/>
    <w:rsid w:val="00C958E0"/>
    <w:rsid w:val="00CA1726"/>
    <w:rsid w:val="00CC2F01"/>
    <w:rsid w:val="00CF0522"/>
    <w:rsid w:val="00D02E32"/>
    <w:rsid w:val="00D173AE"/>
    <w:rsid w:val="00D44E45"/>
    <w:rsid w:val="00D623FF"/>
    <w:rsid w:val="00D94041"/>
    <w:rsid w:val="00DB6234"/>
    <w:rsid w:val="00DD2B89"/>
    <w:rsid w:val="00E25984"/>
    <w:rsid w:val="00E36F89"/>
    <w:rsid w:val="00E618A2"/>
    <w:rsid w:val="00E75AB5"/>
    <w:rsid w:val="00E914D3"/>
    <w:rsid w:val="00E971F2"/>
    <w:rsid w:val="00EA15EB"/>
    <w:rsid w:val="00EA22D8"/>
    <w:rsid w:val="00EA652F"/>
    <w:rsid w:val="00EB148F"/>
    <w:rsid w:val="00EB5B51"/>
    <w:rsid w:val="00EF222B"/>
    <w:rsid w:val="00F11E87"/>
    <w:rsid w:val="00F147D3"/>
    <w:rsid w:val="00F22EBD"/>
    <w:rsid w:val="00F32822"/>
    <w:rsid w:val="00F64720"/>
    <w:rsid w:val="00F760F7"/>
    <w:rsid w:val="00F85D03"/>
    <w:rsid w:val="00FA066F"/>
    <w:rsid w:val="00FA1F1B"/>
    <w:rsid w:val="00FA2836"/>
    <w:rsid w:val="00FA76A8"/>
    <w:rsid w:val="00FC351C"/>
    <w:rsid w:val="00FD4B22"/>
    <w:rsid w:val="00FE47F2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3F469"/>
  <w15:docId w15:val="{15AB3C67-A686-4533-897A-3D458616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joanna shih</cp:lastModifiedBy>
  <cp:revision>13</cp:revision>
  <dcterms:created xsi:type="dcterms:W3CDTF">2024-06-09T06:41:00Z</dcterms:created>
  <dcterms:modified xsi:type="dcterms:W3CDTF">2024-07-16T02:48:00Z</dcterms:modified>
</cp:coreProperties>
</file>