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D1287" w:rsidRPr="002B1165" w:rsidRDefault="00AD1287" w:rsidP="00AD1287">
      <w:pPr>
        <w:jc w:val="center"/>
        <w:rPr>
          <w:rFonts w:ascii="標楷體" w:eastAsia="標楷體" w:hAnsi="標楷體"/>
          <w:sz w:val="30"/>
          <w:szCs w:val="30"/>
        </w:rPr>
      </w:pPr>
      <w:r w:rsidRPr="002B1165">
        <w:rPr>
          <w:rFonts w:ascii="標楷體" w:eastAsia="標楷體" w:hAnsi="標楷體" w:hint="eastAsia"/>
          <w:b/>
          <w:sz w:val="30"/>
          <w:szCs w:val="30"/>
        </w:rPr>
        <w:t>南投</w:t>
      </w:r>
      <w:r w:rsidRPr="002B1165">
        <w:rPr>
          <w:rFonts w:ascii="標楷體" w:eastAsia="標楷體" w:hAnsi="標楷體"/>
          <w:b/>
          <w:sz w:val="30"/>
          <w:szCs w:val="30"/>
        </w:rPr>
        <w:t>縣</w:t>
      </w:r>
      <w:r w:rsidR="00DC00A4">
        <w:rPr>
          <w:rFonts w:ascii="標楷體" w:eastAsia="標楷體" w:hAnsi="標楷體" w:hint="eastAsia"/>
          <w:b/>
          <w:sz w:val="30"/>
          <w:szCs w:val="30"/>
        </w:rPr>
        <w:t>新豐</w:t>
      </w:r>
      <w:r w:rsidRPr="002B1165"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B1165">
        <w:rPr>
          <w:rFonts w:ascii="標楷體" w:eastAsia="標楷體" w:hAnsi="標楷體"/>
          <w:b/>
          <w:sz w:val="30"/>
          <w:szCs w:val="30"/>
        </w:rPr>
        <w:t>學</w:t>
      </w:r>
      <w:r w:rsidRPr="002B1165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="002E4D03">
        <w:rPr>
          <w:rFonts w:ascii="標楷體" w:eastAsia="標楷體" w:hAnsi="標楷體" w:hint="eastAsia"/>
          <w:b/>
          <w:sz w:val="30"/>
          <w:szCs w:val="30"/>
        </w:rPr>
        <w:t>113學年度</w:t>
      </w:r>
      <w:r w:rsidR="00C50D20">
        <w:rPr>
          <w:rFonts w:ascii="標楷體" w:eastAsia="標楷體" w:hAnsi="標楷體" w:hint="eastAsia"/>
          <w:b/>
          <w:sz w:val="30"/>
          <w:szCs w:val="30"/>
        </w:rPr>
        <w:t>領域學習</w:t>
      </w:r>
      <w:r w:rsidRPr="002B1165">
        <w:rPr>
          <w:rFonts w:ascii="標楷體" w:eastAsia="標楷體" w:hAnsi="標楷體" w:hint="eastAsia"/>
          <w:b/>
          <w:sz w:val="30"/>
          <w:szCs w:val="30"/>
        </w:rPr>
        <w:t>課程計畫</w:t>
      </w:r>
    </w:p>
    <w:p w:rsidR="00AD1287" w:rsidRPr="003542DC" w:rsidRDefault="00AD1287" w:rsidP="00AD1287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/>
          <w:sz w:val="32"/>
          <w:szCs w:val="32"/>
        </w:rPr>
        <w:t>第</w:t>
      </w:r>
      <w:r w:rsidRPr="00731C7F"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/>
          <w:sz w:val="32"/>
          <w:szCs w:val="32"/>
        </w:rPr>
        <w:t>學期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AD1287" w:rsidTr="00025A6D">
        <w:trPr>
          <w:trHeight w:val="680"/>
        </w:trPr>
        <w:tc>
          <w:tcPr>
            <w:tcW w:w="1195" w:type="dxa"/>
            <w:vAlign w:val="center"/>
          </w:tcPr>
          <w:p w:rsidR="00AD1287" w:rsidRDefault="00AD1287" w:rsidP="00025A6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:rsidR="00AD1287" w:rsidRDefault="00AD1287" w:rsidP="00025A6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vAlign w:val="center"/>
          </w:tcPr>
          <w:p w:rsidR="00AD1287" w:rsidRPr="006F5AF6" w:rsidRDefault="00AD1287" w:rsidP="00025A6D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社會</w:t>
            </w:r>
          </w:p>
        </w:tc>
        <w:tc>
          <w:tcPr>
            <w:tcW w:w="2126" w:type="dxa"/>
            <w:vAlign w:val="center"/>
          </w:tcPr>
          <w:p w:rsidR="00AD1287" w:rsidRPr="006F5AF6" w:rsidRDefault="00AD1287" w:rsidP="00025A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6F5AF6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769" w:type="dxa"/>
            <w:vAlign w:val="center"/>
          </w:tcPr>
          <w:p w:rsidR="00AD1287" w:rsidRPr="006F5AF6" w:rsidRDefault="00AD1287" w:rsidP="00025A6D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五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年級</w:t>
            </w:r>
            <w:r w:rsidR="00DC00A4">
              <w:rPr>
                <w:rFonts w:ascii="標楷體" w:eastAsia="標楷體" w:hAnsi="標楷體" w:hint="eastAsia"/>
                <w:color w:val="000000"/>
                <w:sz w:val="28"/>
              </w:rPr>
              <w:t>/甲乙丙</w:t>
            </w:r>
          </w:p>
        </w:tc>
      </w:tr>
      <w:tr w:rsidR="00AD1287" w:rsidTr="00025A6D">
        <w:trPr>
          <w:trHeight w:val="680"/>
        </w:trPr>
        <w:tc>
          <w:tcPr>
            <w:tcW w:w="1195" w:type="dxa"/>
            <w:vAlign w:val="center"/>
          </w:tcPr>
          <w:p w:rsidR="00AD1287" w:rsidRDefault="00AD1287" w:rsidP="00025A6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5288" w:type="dxa"/>
            <w:vAlign w:val="center"/>
          </w:tcPr>
          <w:p w:rsidR="00AD1287" w:rsidRPr="006F5AF6" w:rsidRDefault="00DC00A4" w:rsidP="00025A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程貴聯</w:t>
            </w:r>
          </w:p>
        </w:tc>
        <w:tc>
          <w:tcPr>
            <w:tcW w:w="2126" w:type="dxa"/>
            <w:vAlign w:val="center"/>
          </w:tcPr>
          <w:p w:rsidR="00AD1287" w:rsidRPr="006F5AF6" w:rsidRDefault="00AD1287" w:rsidP="00025A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週/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節數</w:t>
            </w:r>
          </w:p>
        </w:tc>
        <w:tc>
          <w:tcPr>
            <w:tcW w:w="5769" w:type="dxa"/>
            <w:vAlign w:val="center"/>
          </w:tcPr>
          <w:p w:rsidR="00AD1287" w:rsidRPr="006F5AF6" w:rsidRDefault="00AD1287" w:rsidP="00903045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每週（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）節，本學期</w:t>
            </w:r>
            <w:r w:rsidR="00C50D20">
              <w:rPr>
                <w:rFonts w:ascii="標楷體" w:eastAsia="標楷體" w:hAnsi="標楷體" w:hint="eastAsia"/>
                <w:color w:val="000000"/>
                <w:sz w:val="28"/>
              </w:rPr>
              <w:t>21週，</w:t>
            </w:r>
            <w:bookmarkStart w:id="0" w:name="_GoBack"/>
            <w:bookmarkEnd w:id="0"/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6</w:t>
            </w:r>
            <w:r w:rsidR="00DC00A4">
              <w:rPr>
                <w:rFonts w:ascii="標楷體" w:eastAsia="標楷體" w:hAnsi="標楷體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</w:t>
            </w:r>
          </w:p>
        </w:tc>
      </w:tr>
    </w:tbl>
    <w:p w:rsidR="00AD1287" w:rsidRDefault="00AD1287" w:rsidP="00AD1287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AD1287" w:rsidRPr="00F226B5" w:rsidTr="00025A6D">
        <w:trPr>
          <w:trHeight w:val="856"/>
        </w:trPr>
        <w:tc>
          <w:tcPr>
            <w:tcW w:w="14378" w:type="dxa"/>
            <w:gridSpan w:val="6"/>
          </w:tcPr>
          <w:p w:rsidR="00AD1287" w:rsidRPr="00F226B5" w:rsidRDefault="00AD1287" w:rsidP="00025A6D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226B5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1.理解大航海時期臺灣扮演的角色，與當時不同族群來臺發展的原因與影響。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2.認識清帝國治理臺灣的方式與轉變，並探討該政權的統治所帶來的影響。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3.了解臺灣的地理位置與特色，並能覺察其所帶來的影響與發展。</w:t>
            </w:r>
          </w:p>
          <w:p w:rsidR="00AD1287" w:rsidRPr="004A2025" w:rsidRDefault="00AD1287" w:rsidP="00025A6D">
            <w:pPr>
              <w:spacing w:line="260" w:lineRule="exact"/>
              <w:rPr>
                <w:rFonts w:ascii="標楷體" w:eastAsia="標楷體" w:hAnsi="標楷體"/>
                <w:snapToGrid w:val="0"/>
                <w:color w:val="000000" w:themeColor="text1"/>
                <w:sz w:val="26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 xml:space="preserve">4.了解臺灣史前文明、原住民族語清帶漢人如何開發臺灣土地，並理解各自的文化特色。 </w:t>
            </w:r>
          </w:p>
          <w:p w:rsidR="00AD1287" w:rsidRPr="004A2025" w:rsidRDefault="00AD1287" w:rsidP="00025A6D">
            <w:pPr>
              <w:spacing w:line="260" w:lineRule="exact"/>
              <w:rPr>
                <w:rFonts w:ascii="標楷體" w:eastAsia="標楷體" w:hAnsi="標楷體"/>
                <w:snapToGrid w:val="0"/>
                <w:color w:val="000000" w:themeColor="text1"/>
                <w:sz w:val="26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5.了解臺灣人地互動的脈絡與變遷，並理解生態保育與永續發展的重要性，培養出迎向共好的觀念。</w:t>
            </w:r>
          </w:p>
          <w:p w:rsidR="00AD1287" w:rsidRPr="004D2B60" w:rsidRDefault="00AD1287" w:rsidP="00025A6D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color w:val="000000" w:themeColor="text1"/>
                <w:sz w:val="20"/>
              </w:rPr>
            </w:pPr>
            <w:r w:rsidRPr="004A2025">
              <w:rPr>
                <w:rFonts w:ascii="標楷體" w:eastAsia="標楷體" w:hAnsi="標楷體" w:cs="Times New Roman" w:hint="eastAsia"/>
                <w:b w:val="0"/>
                <w:bCs w:val="0"/>
                <w:snapToGrid w:val="0"/>
                <w:color w:val="000000" w:themeColor="text1"/>
                <w:szCs w:val="20"/>
              </w:rPr>
              <w:t>6.探究自己在課程中感興趣的主題，並透過活動轉化為行動，達成主動學習的能力。</w:t>
            </w:r>
          </w:p>
        </w:tc>
      </w:tr>
      <w:tr w:rsidR="00AD1287" w:rsidTr="00025A6D">
        <w:trPr>
          <w:trHeight w:val="435"/>
        </w:trPr>
        <w:tc>
          <w:tcPr>
            <w:tcW w:w="2797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D1287" w:rsidRPr="00F8710D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152FB4">
              <w:rPr>
                <w:rFonts w:ascii="標楷體" w:eastAsia="標楷體" w:hAnsi="標楷體" w:cs="新細明體" w:hint="eastAsia"/>
                <w:sz w:val="26"/>
                <w:szCs w:val="26"/>
              </w:rPr>
              <w:t>教學進度</w:t>
            </w:r>
          </w:p>
        </w:tc>
        <w:tc>
          <w:tcPr>
            <w:tcW w:w="1792" w:type="dxa"/>
            <w:vMerge w:val="restart"/>
            <w:shd w:val="clear" w:color="auto" w:fill="F3F3F3"/>
            <w:vAlign w:val="center"/>
          </w:tcPr>
          <w:p w:rsidR="00AD1287" w:rsidRPr="00F8710D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AD1287" w:rsidTr="00025A6D">
        <w:trPr>
          <w:trHeight w:val="585"/>
        </w:trPr>
        <w:tc>
          <w:tcPr>
            <w:tcW w:w="1096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152FB4" w:rsidRDefault="00AD1287" w:rsidP="00025A6D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</w:t>
            </w:r>
            <w:r w:rsidRPr="00DE11D7">
              <w:rPr>
                <w:rFonts w:ascii="標楷體" w:eastAsia="標楷體" w:hAnsi="標楷體"/>
                <w:color w:val="FF0000"/>
                <w:sz w:val="26"/>
                <w:szCs w:val="26"/>
              </w:rPr>
              <w:t>次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F8710D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8710D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shd w:val="clear" w:color="auto" w:fill="F3F3F3"/>
            <w:vAlign w:val="center"/>
          </w:tcPr>
          <w:p w:rsidR="00AD1287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第一週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第一課臺灣為什麼在大航海時代崛起？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豐富的環境與文化內涵。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pStyle w:val="aff3"/>
              <w:spacing w:line="260" w:lineRule="exact"/>
              <w:jc w:val="both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lastRenderedPageBreak/>
              <w:t>活動一：400多年前的臺灣（40分鐘）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1.教師播放動畫「為什麼歐洲人不從陸上來亞洲」，請學生專心觀看。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https://youtu.be/IX-Y6XtwysU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2.問答：為什麼歐洲人不從陸上來亞洲呢？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（因為陸路交通與商業貿易被阿拉伯人所獨占，葡萄牙人和西班牙人從海路開創新航線，成功獲得與亞洲間的商業利益。）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14～15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（1）400多年前，許多歐洲國家積極向海外探險，是因為什麼技術的影響？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（因為航海技術的進步。）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（2）歐洲國家透過新航路來到東亞，從事哪些活動？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（他們在東亞尋找東方的香料、瓷器、絲織品等。）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（3）歐洲國家來到東亞，主要想要和哪些國家進行貿易？（與中國、日本等國進行貿易。）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（4）400多年前的臺灣，主要居住什麼人？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（原住民族。）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（5）400多年前的臺灣，除了原本居住在此的原住民族外，還有哪些人開始在臺灣活動？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（還有來臺灣進行貿易的中國及日本的海商、海盜，或有漁民到島上躲避風浪。）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（6）400多年前，在臺灣從事交易的主要人物有哪些？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（顏思齊與鄭芝龍。）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（7）顏思齊與鄭芝龍等人來到臺灣後，以哪裡作為據點進行開墾？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（傳說以今日的雲林、嘉義一帶作為據點進行開墾。）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1.教師請各組討論「400多年前，在東亞海域上活動的國家或族群與臺灣還有哪些互動」，並將討論結果記錄在A4紙上。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（例如：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表格：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B0CC990" wp14:editId="449D6F68">
                  <wp:extent cx="3562350" cy="5715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條列式：顏思齊和鄭芝龍在臺灣西部沿海地區進行交易，促進當地聚落的開發；與中國、日本、歐洲各國頻繁的進行交易，不僅讓臺灣參與當時的世界貿易，也讓各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國器物與文化進入臺灣，影響當時臺灣人們的生活與文化。）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1.歐洲國家透過新航路來到東亞，從事哪些活動？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400多年前，有哪些國家或族群來到臺灣進行交易或開墾？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napToGrid w:val="0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napToGrid w:val="0"/>
                <w:sz w:val="26"/>
                <w:szCs w:val="26"/>
              </w:rPr>
              <w:t>活動二：荷蘭人在臺灣南部的統治（40分鐘）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1.教師播放PPT，讓學生猜猜看，哪些是荷蘭人引進臺灣的動、植物？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（黃牛、豌豆、土芒果。）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16～17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（1）隨著東亞海域貿易的盛行，位處東亞貿易圈中心的臺灣，逐漸成為歐洲哪些國家勢力競逐的對象？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（荷蘭、西班牙。）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（2）臺灣為什麼被稱做「福爾摩沙」？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（據說當時歐洲水手經過臺灣的時候，由於看到島上的山河十分美麗，於是將臺灣命名為「美麗島」。從此，福爾摩沙成為臺灣的另一個名稱。）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（3）荷蘭人進入東亞地區後，先在哪裡建立據點？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（印尼。）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（4）荷蘭人在什麼時候以武力占領臺灣南部？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（西元1624年。）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（5）荷蘭以武力占領臺灣南部後，以哪裡作為根據地，建立哪些城堡？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（荷蘭人以今日的臺南作為根據地，先建立熱蘭遮城作為行政與貿易中心，再興建普羅民遮城（今赤崁樓）擴展貿易。）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（6）荷蘭人如何在臺灣推行農業？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（荷蘭人從中國招募漢人到臺灣，提供土地、耕牛和農具開墾農田。）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（7）荷蘭將臺灣的哪些特產販賣到其他國家？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（稻米、蔗糖、鹿皮等。）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三、動畫欣賞與討論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1.教師播放動畫「荷西時期的統治」，請學生專心欣賞。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（1）荷蘭人統治臺灣南部，主要的目的是什麼？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（取得經濟利益。）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（2）荷蘭人為什麼要招募漢人來臺開墾農田？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（因為荷蘭人雖然統治臺灣南部，但實際在臺人數並不多，為了獲得更多經濟利益，故招募大量漢人來臺開墾農田。）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1.荷蘭以武力占領臺灣南部後，以哪裡作為根據地，建立哪些城堡？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2.荷蘭人統治臺灣南部，主要的目的是什麼？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活動三：西班牙人在臺灣北部的統治（80分鐘）1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1.教師播放動畫「荷西時期的統治」，請學生專心欣賞。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2.問答：西班牙來到臺灣後，主要統治哪一個地區？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（臺灣北部。）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18～19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（1）西班牙人在東亞海域貿易，一開始以哪裡為主要據點？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（菲律賓。）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（2）西班牙人為了什麼原因在西元1626年派兵進入臺灣北部？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（跟荷蘭爭奪貿易資源。）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（3）西班牙人在什麼時候派兵進入臺灣北部？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（西元1626年。）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（4）西班牙人派兵進入臺灣北部後，在哪些地方建立城堡，作為統治中心和貿易據點？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（在今日的基隆、淡水等地建立城堡。）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（5）西班牙人進入臺灣北部後，除了貿易，還進行什麼活動？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（積極傳播天主教。）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（6）西班牙人為何結束在臺灣的統治？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（荷蘭人為擴展貿易，派兵北上攻打西班牙人，迫使西班牙離開臺灣，也接收西班牙人在北臺灣的據點。）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第一課臺灣為什麼在大航海時代崛起？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及其影響，並思考解決方法。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lastRenderedPageBreak/>
              <w:t>活動三：西班牙人在臺灣北部的統治（80分鐘）2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1.教師請各組討論「荷蘭人與西班牙人對臺灣的統治帶來的影響」，並將討論結果記錄在A4紙上。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（例如：荷蘭人召募漢人來臺墾殖，並引進黃牛和農產品，改變了臺灣的農業風貌；西班牙人在臺灣北部留下開拓遺址，而且北臺灣有些地名，是由西班牙語轉化而來的。）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完成習作第三單元1「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臺灣為什麼在大航海時代崛起？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」。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五、統整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1.西班牙人派兵進入臺灣北部後，在哪些地方建立城堡，作為統治中心和貿易據點？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2.西班牙人進入臺灣北部後，除了貿易，還進行什麼活動？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3.西班牙人為何要離開臺灣？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活動四：鄭氏政權的統治與經營（80分鐘）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一、複習舊經驗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1.教師引導學生簡要複習荷蘭人與西班牙人在臺灣統治的經過與影響。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20～21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（1）荷蘭人統治臺灣期間，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中國的帝國統統治發生什麼變化？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（中國正面臨戰爭紛亂，最終清帝國擊敗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明帝國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取得勝利。）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明帝國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部分不願意投降的軍民跟隨鄭成功，以哪裡做為根據地持續反清？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（以中國的東南沿海為根據地。）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（3）鄭成功與荷蘭人的戰爭，最後結果是什麼？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（荷蘭人投降，並退出臺灣。）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（4）鄭成功在什麼時迫使荷蘭人退出臺灣？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（西元1662年。）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（5）鄭氏政權在臺灣期間，為什麼派遣軍隊到各地從事開墾與農耕？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（為了解決大批軍隊、人民的糧食問題。）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（6）鄭氏政權在臺灣期間和開墾與農耕有關的地名，有哪些特別之處？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（地名有「營」字，例如：新營、左營。）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（7）鄭成功病逝後由兒子鄭經繼位，在誰的輔佐下經營臺灣十餘年？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（部將陳永華。）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（8）鄭氏政權如何結束在臺灣的統治？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（在鄭經過世後，鄭克塽繼位，內部因爭奪政權而紛爭不斷，清帝國趁機派施琅帶兵進攻臺灣。西元1684年，臺灣正式納入清帝國版圖。）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三、動畫欣賞與討論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1.教師播放動畫「開山王鄭成功是在成功什麼啦？」，請學生專心欣賞。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https://youtu.be/d5HdpvN05VA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（1）鄭成功為什麼會計畫將臺灣當作反清的根據地？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（鄭成功因戰事接連受挫，轉而計畫將臺灣當作根據地，起兵攻打荷蘭人。）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（2）為什麼鄭成功會選擇臺灣當作新的根據地？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（因為鄭軍當時困守廈門，難以提供數萬大軍的糧食，考量臺灣腹地較大，地理位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置具有交通、戰略、貿易等重要性，所以選擇臺灣當作新的根據地。）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1.為什麼鄭成功會選擇臺灣當作新的根據地？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2.鄭氏政權如何結束在臺灣的統治？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第二課大航海時代在臺灣留下哪些影響？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napToGrid w:val="0"/>
                <w:sz w:val="26"/>
                <w:szCs w:val="26"/>
              </w:rPr>
              <w:t>活動一：</w:t>
            </w: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西方文化進入臺灣的影響</w:t>
            </w:r>
            <w:r w:rsidRPr="00B24129">
              <w:rPr>
                <w:rFonts w:ascii="標楷體" w:eastAsia="標楷體" w:hAnsi="標楷體"/>
                <w:b/>
                <w:snapToGrid w:val="0"/>
                <w:sz w:val="26"/>
                <w:szCs w:val="26"/>
              </w:rPr>
              <w:t>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（1）荷蘭人為了向原住民族傳教，做了哪些事情？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（學習原住民族語言，並運用羅馬字母拼寫原住民族的語言。）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（2）清帝國時期的地契會為什麼同時出現羅馬字母和中文呢？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（原住民族一直到清帝國時期仍在使用。）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22～23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（1）荷蘭人和西班牙人來到臺灣主要目的有哪些？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（獲取商業利益、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傳播基督教與天主教等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（2）荷蘭傳教士如何在臺灣進行傳教？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（設立教堂與學校、學習原住民的語言，並運用羅馬字母拼寫他們的語言。）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（3）荷蘭人在臺灣傳教的成果，可以從什麼文件中證實？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（巴達維亞城日誌。）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（4）荷蘭人和西班牙人引進哪些國外的農作物？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（豌豆、土芒果。）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（5）荷蘭人和西班牙人引進西方的建築技術，在臺灣留下哪些城堡遺跡？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（例如：臺南熱蘭遮城、淡水紅毛城、紅毛井等。）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1.教師請各組討論「荷蘭和西班牙人遺留下的文化中，影響臺灣最深的是什麼」，並將討論結果記錄在A4紙上。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（例如：我曾參觀過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熱蘭遮城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，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熱蘭遮城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曾是臺灣第一座城堡；荷蘭人引進的食物如土芒果、豌豆、蓮霧等，至今在生活中仍是常見的食物。）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1.荷蘭和西班牙人在臺灣遺留下哪些文化資產？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2荷蘭和西班牙人遺留下的文化中，影響臺灣最深的是什麼？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活動二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海上貿易與漢人社會的出現（80分鐘）1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一、複習舊經驗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1.教師引導學生複習鄭氏政權統治臺灣的原因與過程。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24～25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（1）鄭氏政權在臺灣期間，從臺灣賣出哪些物品？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（鄭氏政權透過海上貿易，主要賣出臺灣的蔗糖、鹿皮。）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（2）鄭氏政權在臺灣期間透過海上貿易買進哪些物品？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（買進銀、軍火物資及香料。）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（3）鄭氏政權在臺灣期間與中國貿易的方式有哪些特別之處？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（因為當時鄭氏政權與清帝國處於戰爭狀態，導致他們只能以走私貿易來交易物品。）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（4）鄭氏政權在臺灣期間和日本從事哪些貿易？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（賣出蔗糖、鹿皮，買進銀。）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（5）鄭氏政權在臺灣期間和東南亞地區從事哪些貿易？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（賣出蔗糖、鹿皮，買進軍火物資、香料。）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（6）鄭氏政權如何在臺灣推動教育？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（鄭氏政權在臺南興建全臺第一座孔子廟，並設立學校、舉辦考試，培育人才管理地方事務。）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（7）現在臺南市的孔子廟和鄭氏政權興建的孔子廟有什麼不同？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（現在臺南市的孔子廟是在鄭氏政權初建的基礎上改建的。）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（8）鄭氏政權招募漢人來臺開墾，對臺灣社會帶來什麼影響？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（漢人移民將故鄉的傳統習俗與生活方式帶入臺灣，也將玄天上帝、媽祖等信仰傳入臺灣，並在臺灣各地建立廟宇。）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第四週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第二課大航海時代在臺灣留下哪些影響？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思考解決方法。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lastRenderedPageBreak/>
              <w:t>活動二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海上貿易與漢人社會的出現（80分鐘）2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三、動畫欣賞與討論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1.教師播放動畫「明鄭時期的開發」，請學生專心欣賞。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（1）鄭氏政權統治臺灣，對於臺灣人民的生活方式或是文化發展有哪些改變或影響？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（鄭氏政權透過漢人教育、生活與文化的移入與發展，開啟臺灣日後以漢人為主的社會型態。）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完成習作第三單元2「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大航海時代在臺灣留下哪些影響？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」。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五、統整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1.鄭氏政權在統治臺灣期間，如何推動教育？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2.鄭氏政權招募漢人來臺開墾，對臺灣社會帶來什麼影響？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活動三：外來勢力對原住民族的影響（80分鐘）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1.教師播放動畫「『等燈！征服者入侵？大航海時代的臺灣。』臺灣世界史第1集」，請學生專心欣賞。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https://youtu.be/ktLMfM_5UOc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（荷西外來文化對原住民族的影響）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2.問答：荷蘭人統治臺灣南部期間，如何管理原住民族部落？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（召開地方會議，原住民族長老在會議上被授予權杖，象徵管理的權力。）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26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（1）荷蘭人如何征服原住民族？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（以武力征服原住民族。）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（2）荷蘭人如何讓自己的統治更為穩固？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（荷蘭人授予歸順的原住民族長老維持秩序的權力。）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（3）鄭氏政權在臺期間，與原住民族的關係如何？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（鄭氏政權在臺期間，因大量擴張開墾區域，漢人與原住民族間的衝突更為頻繁。）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（9）鄭氏政權在臺灣推動教育及文化，帶來哪些影響？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（鄭氏政權在臺灣推動教育及文化，雖然有利於漢人文化的發展，卻阻斷原住民族傳統文化的傳承。）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三、探究社會有絕招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1.教師說明情境。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（1）發現問題：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大航海時代在臺灣留下哪些影響？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（2）蒐集資料：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我們決定用哪些方法蒐集與問題相關的資料？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□翻閱課本□上網搜尋□查找書籍□戶外調查□小組討論□其他：ˍˍˍ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（3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提出做法：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我們想探究臺灣有哪些地名與大航海時代有關聯？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我們想使用T表來整理資料。</w:t>
            </w: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C0E130F" wp14:editId="12FDCC84">
                  <wp:extent cx="3142416" cy="813772"/>
                  <wp:effectExtent l="0" t="0" r="1270" b="571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16" cy="81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（4）行動省思：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我們透過探究地名，了解大航海時代在臺灣留下的影響後，還可以了解其他地區的名字與大航海時代之間的關係。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1.鄭氏政權在臺灣推動教育及文化，帶來哪些影響？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2.大航海時代外來勢力對臺灣原住民族帶來哪些影響？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第二單元成為清帝國的領土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第一課清帝國在臺灣的統治有何轉變？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活動一：清帝國的前期治臺政策（40分鐘）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1.教師請學生想一想，如果自己是清帝國的統治者，在將臺灣納入版圖後，會採取積極，或是消極治理臺灣的政策呢？原因是什麼呢？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（請學生依自己的想法進行發表。）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32～33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（1）清帝國在什麼時候將臺灣納入版圖？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（西元1684年。）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（2）清帝國將臺灣納入版圖後，為什麼頒布「限制人民渡海來臺的禁令」？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（為了防止過多漢人移入而發生反叛事件，或成為盜賊的聚集地，因此頒布限制人民渡海來臺的禁令。）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（3）「渡臺禁令」的內容有哪些？可能的原因是什麼呢？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（例如：來臺須事先向官府提出申請，且不准攜帶家眷等；清帝國要知道來臺的人民身分，以防絕後患、怕這些人一旦在臺灣落地生根，就不回去了。）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（4）當時福建、廣東的居民渡海來到臺灣的人為什麼很多？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（因為福建、廣東兩省和臺灣地理位置相近，而臺灣的環境適合農耕種植水稻，為了獲取更好的生活條件因而來臺。）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（5）清帝國最初設立什麼單位負責全臺的事務？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（清帝國設立臺灣府負責全臺各項事務。）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（6）清帝國將臺灣西部地區分成哪三個縣？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（西部地區劃分成諸羅縣、臺灣縣、鳳山縣。）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（7）清帝國最初如何管理臺灣？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（派官員與軍隊管理。）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（8）臺灣當人口不斷增加，開墾土地逐漸擴大，這樣的行政區域圖，可能會有哪些問題發生呢？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（可能會因為無法充分管理而發生動亂或戰爭。）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（9）臺灣發生動亂或戰爭後，為了便於管理日漸增多的移民人口及開墾的土地，清帝國做了什麼措施？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（陸續增設行政區，加強社會治安。）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（10）早期臺灣府城為什不建造厚實的城牆呢？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（原因有兩個，一是經費有限；二是當時的官員認為用竹子與木柵當作圍牆，可以避免讓反叛者占據而用來抵抗軍隊。）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三、影片欣賞與分組討論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1.教師播放影片「『六死三留一回頭』臺澎黑水溝海象凶險」，請學生專心欣賞。</w:t>
            </w:r>
          </w:p>
          <w:p w:rsidR="00B24129" w:rsidRPr="00B24129" w:rsidRDefault="000C3E1F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hyperlink r:id="rId10" w:history="1">
              <w:r w:rsidR="00B24129" w:rsidRPr="00B24129">
                <w:rPr>
                  <w:rStyle w:val="a5"/>
                  <w:rFonts w:ascii="標楷體" w:eastAsia="標楷體" w:hAnsi="標楷體"/>
                  <w:sz w:val="26"/>
                  <w:szCs w:val="26"/>
                </w:rPr>
                <w:t>https://youtu.be/amvS2iZPgi4</w:t>
              </w:r>
            </w:hyperlink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（1）漢人渡海來臺須冒著極大的風險，這裡指的「風險」可能有哪些？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（例如：航行時遭遇大風浪而沉船、可能遭官兵查緝。）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（2）300多年前，郁永河曾橫渡臺灣海峽來到臺灣，根據歷史學家推斷，郁永河渡海的時間是冬季，這時臺灣的氣候對航行，可能產生什麼影響？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（冬季受到東北季風影響，風浪特別大，使得渡海變得更加危險，因此有臺灣諺語以「十去，六死，三留，一回頭」來形容橫渡臺灣海峽的凶險。）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3.教師請學生分組，就以下問題依序進行討論，並將討論結果以表格方式呈現在海報上：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清帝國時期漢人在渡海來臺的的過程中，可能會遭遇到那些困難或風險？可以有哪些解決辦法？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A4CC940" wp14:editId="7ED173EA">
                  <wp:extent cx="3151504" cy="157046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4" cy="157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4小組上臺報告。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1.清帝國頒布渡臺禁令，為什麼漢人依然要渡海來臺？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2.清帝國在統治臺灣後，為何要陸續增設行政區，加強社會治安？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活動二：械鬥與民變的社會動亂和對外開港通商（40分鐘）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34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（1）移民到臺灣的漢人，為什麼常會與同鄉聚居在一起？（為了相互照顧並開發土地。）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（2）移民到臺灣的漢人，可能會因為哪些原因，和不同的群體發生衝突，因而發生械鬥？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（他們有時為了保護土地、爭奪水源或追求利益，和不同的群體發生衝突。）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（3）當時民變頻傳的主要原因有哪些？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（官員面對不斷增加的人口，不但無法有效維持社會秩序，更發生貪汙與不當管理等問題，因而導致民變。）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（4）當時規模較大的民變有哪些？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（朱一貴事件、林爽文事件與戴潮春事件。）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3.教師引導學生閱讀課本第35頁的課文與圖片。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（1）清帝國統治後期，西方國家為什麼想要來到臺灣通商貿易？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（臺灣因位處東亞航運要道，加上豐富的物產，因此西方國家想要來到臺灣通商貿易。）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（2）十七世紀時，西方有哪些國家曾經在臺灣建立據點？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（在十七世紀時，荷蘭與西班牙人曾在臺灣建立據點。）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（3）西元1860年代，臺灣為何開放通商港口，與西方國家進行貿易？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（西元1860年代，西方國家透過戰爭，迫使清帝國開放臺灣的雞籠（今基隆）、淡水、安平（今臺南）和打狗（今高雄）等地作為通商港口。）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 xml:space="preserve">（4）開港通商後，外國商人如何在港口城市進行貿易？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（外國商人在這些港口設立洋行，從事出口貿易；各國也在此設立處理外交事務的領事館，作為官員辦公場所。）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（5）臺灣開放的港口，主要分布在臺灣的哪邊？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（主要分布在臺灣北部與南部。）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（6）這些開放的港口對西方文化引進臺灣有什麼重要的影響？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（成為臺灣人接觸西方文化的窗口。）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（7）這些洋行將臺灣的哪些作物外銷到歐美國家？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（主要將茶葉與樟腦等商品外銷到歐美國家。）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（8）這些作物分布與開港地點，對臺灣經濟重心的發展，可能產生什麼改變？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（可能促使臺灣經濟重心開始移轉到北部。）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二、動畫欣賞與問答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1.教師播放動畫「『想找茶？來天龍國找我吧！』—臺灣世界史 第7集」，請學生專心欣賞。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https://youtu.be/fZXyRsbkLz0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（1）臺灣經濟發展重心為什麼會從南部轉移到北部？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（因為外國商人在大稻埕買賣茶葉，帶動大稻埕的發展。）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（2）大稻埕隨著茶葉的買賣而興起，為什麼後來沒落？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（因為淡水河淤積嚴重，船隻無法航行，大稻埕因此而沒落。）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1.教師請各組討論「清帝國時期，臺灣茶、甘蔗、樟腦的種植分布，是受到哪些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因素影響」，並將討論結果記錄在A4紙上。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（例如：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458C5C7" wp14:editId="1CA8412E">
                  <wp:extent cx="2699452" cy="980302"/>
                  <wp:effectExtent l="0" t="0" r="5715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52" cy="98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臺灣發生械鬥與民變的原因有哪些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2.清帝國後期開港通商為臺灣帶來哪些轉變？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活動三：外來挑戰促使加強建設（80分鐘）1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1.教師播放動畫「外力衝擊與現代化建設」，請學生專心欣賞。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2.問答：為什麼外國明知臺灣為清帝國領土，仍嘗試以武力謀取利益？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（因為清帝國雖然統治臺灣，卻未積極管理人民與土地。）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36～37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提出以下問題，請學生回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（1）開港通商後，有哪些國家曾出兵臺灣？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（日本、法國曾出兵臺灣。）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（2）日本為什麼派兵攻打臺灣？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（西元1874年，日本以漁民在臺灣南端遭原住民族殺害為藉口，派軍隊從恆春登陸，與排灣族發生激戰，而後雙方談判停戰。）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（3）法國為什麼出兵攻打臺灣？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（西元1884年，法國在越南與清帝國發生戰爭，戰火波及臺灣的基隆與淡水等地，清帝國派劉銘傳到臺灣指揮作戰。）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（4）清帝國對臺灣的治理政策為什麼轉為積極？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（清帝國意識到臺灣脆弱的海防，可能影響中國東南沿海地區的防衛安全，因此對臺灣的治理政策轉為積極。）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（5）清帝國相繼派遣哪些官員來臺推動新政？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（相繼派遣沈葆楨、劉銘傳等官員來臺推動新政。）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（6）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臺灣在什麼時候建省？誰是首任巡撫？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（西元1885年宣布原屬於福建省的臺灣建省，劉銘傳為首任巡撫。）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（7）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清帝國做了哪些現代化建設？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（在重要的港口設置西式砲臺；為提升島內、外交通運輸與訊息傳遞，購置新式輪船通行兩岸、修築基隆到新竹間的鐵路，並架設電報；創辦西式學校培育人才等。）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（8）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清帝國還有哪些積極治理臺灣的政策？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（例如：廢除渡臺限制，鼓勵中國人民來臺開墾；修築聯繫東西部的山區道路，便於交通往來及開發山地資源等。）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第二單元成為清帝國的領土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第一課清帝國在臺灣的統治有何轉變？、第二課西方人來臺帶來哪些影響？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活動三：外來挑戰促使加強建設（80分鐘）2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1.教師請各組上網查詢並討論「清帝國統治後期的現代化建設多分布在臺灣哪些地區」，並將討論結果記錄在A4紙上。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（例如：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124AB900" wp14:editId="57A7F344">
                  <wp:extent cx="3210945" cy="1262041"/>
                  <wp:effectExtent l="0" t="0" r="889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945" cy="126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完成習作第四單元1「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清帝國在臺灣的統治有何轉變？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」。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五、統整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1.清帝國對臺灣的治理政策為什麼轉為積極？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2.清帝國統治後期做了哪些現代化建設？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活動一：西方人眼中的臺灣（80分鐘）1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1.教師引導學生思考，清帝國統治後期有不少外國人來到臺灣，他們可能來到臺灣從事哪些活動？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（這些外國人可能是來到臺灣從事商業、調查研究、外交工作和傳教等活動。）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38和40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（1）英國人斯文豪是以什麼身分來到臺灣？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（外交官。）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（2）英國人斯文豪來到臺灣從事哪些活動？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（英國人斯文豪深入臺灣山林，調查鳥類、蛙類及哺乳類等動物，並發表多篇研究報告，許多新物種的發現。）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（3）以斯文豪的名字來命名的物種有哪些？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（斯文豪氏攀蜥、斯文豪氏赤蛙、斯文豪氏大蝸牛等。）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（4）英國攝影家約翰‧湯姆生何時來到臺灣？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（西元1871年，約翰‧湯姆生由打狗港進入臺灣。）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（5）約翰‧湯姆生到臺灣造訪了哪些地方？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（約翰‧湯姆生帶著約二十人的團隊，進入南臺灣，進行拍攝與記錄。）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（6）約翰‧湯姆生在南臺灣拍攝記錄的過程，由誰陪同？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（由在南部傳教的馬雅各醫師陪伴同行。）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（7）約翰‧湯姆生用相機拍攝記錄下哪些珍貴的影像？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（約翰‧湯姆生拍攝臺灣平埔族群與山林間的影像，留下可貴的臺灣地景、人文與肖像照片。）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第二單元成為清帝國的領土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第二課西方人來臺帶來哪些影響？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活動一：西方人眼中的臺灣（80分鐘）2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1.教師請各組討論「斯文豪與約翰•湯姆生有哪些著名的事蹟，讓世界看見臺灣」，並將討論結果記錄在A4紙上。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（例如：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13D2E48B" wp14:editId="1C965801">
                  <wp:extent cx="3238500" cy="1331127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595" cy="133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1.斯文豪和約翰•湯姆生來到臺灣從事哪些活動？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2.斯文豪與約翰•湯姆生有哪些著名的事蹟，讓世界看見臺灣？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活動二、西方醫學與西式教育（80分鐘）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1.教師播放動畫「馬偕博士與理學堂大書院」，請學生專心欣賞。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2.問答：馬偕博士來臺傳教，還創辦了哪些學校？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（例如：理學堂大書院、淡水女學堂。）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1.教師引導學生閱讀課本第39頁的課文與圖片。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2.教師引導學生進行問答：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（1）開港通商後，哪一位外國傳教士在臺灣南部傳教，還開設全臺第一座西式醫館？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（馬雅各。）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（2）馬偕為了在臺灣北部傳教，還有哪些著名的事蹟？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（他以免費拔牙的方式傳教，創辦理學堂大書院，傳授現代教育科目，並設立淡水女學堂，提倡女子接受教育。）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（3）清帝國時期傳教士在臺灣傳教可能遭遇哪些困難？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（因文化差異可能發生誤解或衝突，例如：馬雅各在臺南傳教與行醫時，受到謠言影響，引起當地人排斥，最後只好離開；當法國出兵攻打北臺灣時，馬偕設立的教堂遭到牽連，被民眾燒毀等。）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（4）清帝國時期，西方傳教士來臺灣傳教時，為何要以行醫治療、創辦學校的方式進行？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（為了能順利推動傳教事業，傳教士多藉著學習語言、行醫治療、創辦學校等方式，和人民建立良好的關係。）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三、探究社會有絕招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1.教師說明情境。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（1）發現問題：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西方人再次來臺，對臺灣帶來哪些影響？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我們這組以哪些方式蒐集與問題相關的資料呢？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□翻閱課本 □上網搜尋 □查找書籍 □戶外調查 □小組討論 □其他：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（3）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提出做法：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我們想探究英國人斯文豪如何影響臺灣的發展？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我們想使用六何法來整理資料。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lastRenderedPageBreak/>
              <w:drawing>
                <wp:inline distT="0" distB="0" distL="0" distR="0" wp14:anchorId="4EBAD7FC" wp14:editId="70FCAC2C">
                  <wp:extent cx="2310694" cy="24955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694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（4）行動省思：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我們透過探究斯文豪，了解西方人如何影響臺灣的發展，還可以查找資料，了解斯文豪還為臺灣哪些物種命名。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完成習作第四單元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「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西方人來臺帶來哪些影響？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」。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五、統整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1.清帝國時期外國傳教士在臺灣除了傳教，還進行哪些活動？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2.清帝國時期的治理對當時臺灣政治、經濟與文化三個層面，各造成哪些影響？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第三單元臺灣島的地理位置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第一課從地圖探索位置與發展有何關聯？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及其影響，並思考解決方法。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lastRenderedPageBreak/>
              <w:t>活動一：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從世界地圖發現臺灣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1.觀賞影片：教師播放「世界地圖與臺灣的地理位置」影片。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2.導學生閱讀課本第46頁的課文與世界地圖。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（1）找找看世界地圖上，陸地與海洋的分布與名稱？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（陸地可分為：五大洲，海洋可分為三大洋。）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（2）試著描述臺灣在世界地圖上的海陸地位置？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（臺灣位於亞洲的東邊、太平洋的西邊。）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二、讀圖123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1.教師利用課本第46頁的地圖，以「讀圖123」指導學生讀圖技巧，在世界地圖上找出臺灣的位置。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（1）從圖名推測地圖要呈現的地理資訊。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（圖名：臺灣在世界地圖上的位置，推測可以從世界地圖，了解臺灣在哪裡。）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（2）請觀察臺灣的位置在哪裡。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（世界可分為五大洲：亞洲、美洲、歐洲、非洲、大洋洲。三大海洋：大西洋、太平洋、印度洋。）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（3）說說看，臺灣位在哪一洲與海洋？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（臺灣位於亞洲的東部、太平洋的西部地區）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2.找出世界上最大的大陸與海洋？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（最大陸地是歐洲和亞洲合併起來，稱為歐亞大陸；最大的海洋是太平洋。臺灣就位處最大的陸地與海洋的交會處。）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3.在歐亞大陸和太平洋之間找到臺灣，並用筆把臺灣圈起來。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三、閱讀與討論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1.學生閱讀課本第47頁課文，與16世紀東印度群島地圖。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2.情境圖片中有哪些不同國家的人們，以不同的地名稱呼臺灣？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（日本人：高山國、中國人：東番、葡萄牙人：福爾摩沙。）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3.推測這些國家的人們，大約在什麼年代這樣稱呼臺灣？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（推測應該是大航海時代，距今約400多年前。）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4.當時的人們對臺灣為什麼有不同的地名稱呼？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（臺灣當時不屬於任何一個國家管轄，但因為臺灣優越的地理位置與豐富的物產，使得鄰近的國家與西方人，都必需重視這個地方。）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5.400多年前各種對臺灣的稱呼，哪一個稱呼直到今日仍被認為是可以代表臺灣？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（葡萄牙人的稱呼：福爾摩沙Formosa）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四、古今地圖比較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1.透過小組討論方式，比較古今地圖：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（1）今日世界地圖與16世紀東印度群島地圖，有什麼不一樣的地方？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（古地圖無法顯示出精確的位置與地形）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（2）從16世紀的古地圖，觀察臺灣的位置與形狀，與今日有什麼差異？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（古地圖中呈現的臺灣，出現數個連續的小島嶼，並且距離日本非常近，但日本島嶼的形狀也跟今日不同）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（3）16世紀古地圖所呈現的東亞地區，對照今日的世界地圖，為什麼會出現許多的差異？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（因為過去的繪圖技術與工具有限，只能畫出大概的樣子，加上有很多島嶼尚未被探索或開發，所以繪圖人員只能在有限的資訊下繪製地圖。）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2.早期西方的古地圖上，將臺灣標示為「福爾摩沙」島，代表什麼意思？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（當時航行到東亞地區的歐洲人，經過臺灣時發現島上風景美麗，因而命名為美麗之島~福爾摩沙）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五、統整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1.說明臺灣位於世界上的陸地與海洋位置？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2.分享臺灣的海陸位置，帶來怎樣的歷史發展與影響？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活動二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bCs/>
                <w:snapToGrid w:val="0"/>
                <w:sz w:val="26"/>
                <w:szCs w:val="26"/>
              </w:rPr>
              <w:t>臺灣位處東亞地區的發展</w:t>
            </w: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（80分鐘）1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1.分享出國的經驗，或曾看過不同國家的電影或音樂？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（我去過位於臺灣北部的日本，搭飛機大約要3個小時，那裡有很多美食，也有許多的風景名勝。我喜歡看韓劇、聽韓國的音樂，是很棒的休閒享受。）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2.分享在臺灣遇見外國人的經驗？他們大多是來自哪個國家？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（我常看見來自東南亞地區的人們，他們來臺灣當看護或是工人，也有一些西方人來臺灣傳教）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1.學生閱讀課本第48頁的課文，與臺灣在東亞地區的地圖。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2.教師發下「臺灣鄰近國家與海洋」學習單，請學生對照課本第48頁的地圖，找出臺灣鄰近有哪些國家與海洋，並將國名與海洋填入學習單空格中。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3.學生舉手回答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（1）從東亞地圖來看，臺灣向北可到達哪兩個國家？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（日本與韓國。）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（2）從臺灣向南航行，可到達哪些國家？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（臺灣的南方是東南亞各國，可底抵達菲律賓、越南、泰國、柬埔寨、馬來西亞、新加坡、印度尼西亞等國家）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（3）從臺灣向西出發，會到達哪個國家？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（中國大陸）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（4）臺灣四周被哪些海洋所圍繞？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（東邊：太平洋、西邊：臺灣海峽、南邊：巴士海峽、北邊：東海。）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4.臺灣的海陸交通位置，對這裡的發展可能帶來哪些影響？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（臺灣位在東亞航運上，無論是海運或是空運，都可以通往亞洲各大城市，擁有經濟位置的優勢。）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第三單元臺灣島的地理位置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第一課從地圖探索位置與發展有何關聯？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活動二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bCs/>
                <w:snapToGrid w:val="0"/>
                <w:sz w:val="26"/>
                <w:szCs w:val="26"/>
              </w:rPr>
              <w:t>臺灣位處東亞地區的發展</w:t>
            </w: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（80分鐘）2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三、閱讀古地圖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1.學生閱讀課本第49頁的課文，與17世紀印度與東方古地圖。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2.比較16與17世紀的古地圖，這兩張地圖上的臺灣有什麼不同？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（17世紀古地圖上的臺灣，首次呈現出一個完整島嶼的樣子，並且出現地名的標示，大員、綠島、蘭嶼。）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3.透過古地圖的地名標示，推測當時臺灣的發展狀態？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（臺灣當時東南沿海地區，可能已經有人前往開發，所以出現地名。）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.當時到臺灣的族群，可能有哪些人？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（漢人、日本人、荷蘭人、西班牙人。）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5.如果你是當時的荷蘭水手，要如何透過這張古地圖，向荷蘭商人說明臺灣地理位置的重要性？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（臺灣的地理位置接近中國與日本，可以成為重要的補給站，此外，這座無人統治的島嶼，也很適合來此移居開墾。）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6.臺灣鄰近有哪兩個國家，對臺灣日後的歷史發展產生影響？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（位於臺灣西邊的中國，位於臺灣北邊的日本，曾先後統治過臺灣，分別引領臺灣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進入4個歷史時期：大航海時代鄭氏政權、清帝國、日本帝國、中華民國）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1.說明臺灣位於東亞地區的海陸位置？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2.分享臺灣與鄰近國家互動，帶來哪些族群與與歷史發展？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活動</w:t>
            </w:r>
            <w:r w:rsidRPr="00B24129">
              <w:rPr>
                <w:rFonts w:ascii="標楷體" w:eastAsia="標楷體" w:hAnsi="標楷體" w:hint="eastAsia"/>
                <w:b/>
                <w:bCs/>
                <w:snapToGrid w:val="0"/>
                <w:sz w:val="26"/>
                <w:szCs w:val="26"/>
              </w:rPr>
              <w:t>三</w:t>
            </w: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bCs/>
                <w:snapToGrid w:val="0"/>
                <w:sz w:val="26"/>
                <w:szCs w:val="26"/>
              </w:rPr>
              <w:t>從地圖發現臺灣的歷史變遷</w:t>
            </w: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1.觀賞影片：教師播放「穿越時空看台灣 臺灣古地圖」影片。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https://youtu.be/yfSL_JVWnIQ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2.透過閱讀古地圖，可以發現哪些不一樣的事情？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（比較不同時期地圖上的標示，可以發現地區的變遷，或是曾經發生過的事情）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二、小組討論與報告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1.學生閱讀課本第50頁課文，與17世紀、20世紀臺灣古地圖。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2.以小組討論方式，將課本第50頁的兩張古地圖進行對照比較。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lastRenderedPageBreak/>
              <w:drawing>
                <wp:inline distT="0" distB="0" distL="0" distR="0" wp14:anchorId="2EC8A98F" wp14:editId="631D90EA">
                  <wp:extent cx="3216275" cy="2876550"/>
                  <wp:effectExtent l="0" t="0" r="3175" b="0"/>
                  <wp:docPr id="85146135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61358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3.各組學生以海報紙呈現，並將內容以T表方式整理：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4.各組學生輪流上台報告比較的結果，比較荷蘭人與日本人繪製的臺灣地圖差異。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（1）從臺灣的開發歷程，比較兩張地圖的差異？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（300多年前的開發以西部為主，並由南部逐漸向北部移動；隨後經過清帝國與日本統治，臺灣的開發已經擴及全島。）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（2）從地圖上的資訊，比較兩張地圖的差異？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（荷蘭人繪製的地圖，僅呈現部分地區資訊，經專家解讀後主要跟荷蘭人與西班牙人在臺灣的開發有關。日本人繪製的地圖，上面有許多地名與今日相同或有關聯，臺灣的開發在日本統治時期已經奠定基礎。）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5.教師引導學生歸納討論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（透過地圖上呈現的資訊，可推測不同時期臺灣的開發狀態，並可發現不同族群進入臺灣後的遷移、交流與發展。）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三、閱讀與討論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1.學生閱讀課本第51頁課文，及臺灣四周島嶼位置圖。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2.臺灣地區今日的範圍，包含哪些島嶼？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（臺灣本島、澎湖群島、金門列島、馬祖列島、釣魚臺列島、南沙、東沙群島，及圍繞在臺灣四周的離島。）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3.臺灣本島附近，有哪些離島環繞四周？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（基隆嶼、龜山島、綠島、蘭嶼、琉球嶼。）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4.臺灣的總面積大概多少？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（約為36,000平方公里）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5.分享曾經臺灣的離島或其他島嶼的經驗，並說明其特色或與臺灣不同的文化？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（學生依實際經驗作答。）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6.臺灣如果要成為真正的海洋國家，可以善用哪些優勢？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（臺灣的海陸地理位置優越，且人口素質高、交通便利，各項建設十分發達）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1.比較不同時期的臺灣地圖，可以發現哪些地理與歷史變遷？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2.今日臺灣的範圍包含哪些島嶼，並可利用優勢發展哪些產業？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第三單元臺灣島的地理位置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第二課環境對生活與生態產生哪些影響？（期中考）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及其影響，並思考解決方法。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lastRenderedPageBreak/>
              <w:t>活動</w:t>
            </w:r>
            <w:r w:rsidRPr="00B24129">
              <w:rPr>
                <w:rFonts w:ascii="標楷體" w:eastAsia="標楷體" w:hAnsi="標楷體" w:hint="eastAsia"/>
                <w:b/>
                <w:bCs/>
                <w:snapToGrid w:val="0"/>
                <w:sz w:val="26"/>
                <w:szCs w:val="26"/>
              </w:rPr>
              <w:t>一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bCs/>
                <w:snapToGrid w:val="0"/>
                <w:sz w:val="26"/>
                <w:szCs w:val="26"/>
              </w:rPr>
              <w:t>氣候對生活與物產的影響</w:t>
            </w:r>
            <w:r w:rsidRPr="00B24129">
              <w:rPr>
                <w:rFonts w:ascii="標楷體" w:eastAsia="標楷體" w:hAnsi="標楷體"/>
                <w:b/>
                <w:bCs/>
                <w:snapToGrid w:val="0"/>
                <w:sz w:val="26"/>
                <w:szCs w:val="26"/>
              </w:rPr>
              <w:t>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1.觀賞動畫：教師播放「臺灣氣候變奏曲」動畫。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2.教師引導學生閱讀課本第52頁關於季風的插圖。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3.全班共同討論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（1）分享在不同季節，感受到天氣及雨量有什麼變化？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（依學生所在地區回答，例如：北部地區，夏季溼熱多雨，冬季乾冷連綿小雨。）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（2）臺灣的地理位置，對氣候變化造成什麼影響？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（臺灣位處太平洋和亞洲大陸交接帶，隨季節變化，產生不同風向的季風，並帶來不同的雨量及氣溫。）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二、小組實作與報告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1.學生閱讀課本第52頁的課文及圖片。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2.以小組討論方式，透過T表整理課本第52頁的課文與情境圖片，比較西南季風與東北季風的差異。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3.各組學生以海報紙呈現整理的內容：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3554B9D3" wp14:editId="0E69A4F4">
                  <wp:extent cx="3808730" cy="1695450"/>
                  <wp:effectExtent l="0" t="0" r="1270" b="0"/>
                  <wp:docPr id="4690125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01259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3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4.各組學生將海報放到黑板上，並分享不同比較項目的內容。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5.學生分享生活經驗中，夏季與冬季不同的季風氣候，對生活產生的影響？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（北部地區，四季有雨，尤其是冬天非常溼冷。南部地區：夏天多雨冬天乾燥，可能會因此缺水。）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三、小組蒐集資料與報告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1.學生閱讀課本第53頁的課文及情境圖片。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2.教師將全班學生分組，每組利用電腦或平板查詢有關氣候影響生活的案例，分別從生活空間使用、經濟活動發展等二個面向，分別找出對生活產生影響的實例。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3.各組上臺報告居民因應在地氣候發展出的生活改變，並說明原因造成的原因。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5E9DB31" wp14:editId="778AA344">
                  <wp:extent cx="3594100" cy="1095375"/>
                  <wp:effectExtent l="0" t="0" r="6350" b="9525"/>
                  <wp:docPr id="127408570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8570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4.氣候對於生活的影響，除了空間的使用、種植農作物外，還可能有哪些的影響？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（氣候產生的災害，例如：寒流，造成養殖漁業凍死、蔬果凍傷。旱災，造成缺水，農作物無法灌溉休耕。颱風，產生淹水、停電。）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1.探究臺灣因地理位置，產生季風型氣候，並對臺灣的夏季與冬季帶來怎樣的影響？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2.人們因應不同氣候，創造出哪些不同的建築方式、物產種植？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二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臺灣的海洋資源與海洋文化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1.學生分享日常生活中，常會食用的海鮮有哪些？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（魚、蝦子、貝類）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2.臺灣鄰近的海洋有哪些具特色的魚群？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（宜蘭外海—鯖魚，西部外海—烏魚、虱目魚，基隆—鎖管、東部外海—飛魚）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1.學生閱讀課本第54頁課文，與洋流帶來的海洋資源插圖。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2.全班共同討論問答：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（1）臺灣的地理位置與自然環境，對海洋資源產生什麼影響？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（臺灣外海有寒流與暖流，在不同季節帶來各具特色的魚群。）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（2）夏季東部外海隨著暖流北上，帶來何種季節性魚類？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（飛魚，從東南亞地區隨著暖流北上。）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（3）冬季西部外海隨著寒流南下，帶來何種季節性魚類？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（烏魚從北方到臺灣西部外海產卵。）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（4）不同的海洋資源，使得人們與環境互動產生哪些文化發展？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（夏季達悟族捕撈飛魚，發展出具生態保育的傳統文化，冬季人們出海捕烏魚，帶來豐厚的收入並延伸出特有的文化祭典與經濟活動。）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三、探究與實作-探究社會有絕招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1.學生閱讀課本第55頁，進行自主探究學習。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2.探究活動：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（1）發現問題：環境對生活與生態產生哪些影響？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（2）蒐集資料：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我們這組以哪些方式蒐集與問題相關的資料呢？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□翻閱課本 □上網搜尋 □查找書籍 □戶外調查 □小組討論 □其他：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（3）擬定策略：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我們想探究臺灣西南沿海為何可以在冬季捕到烏魚？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我們想使用心智圖來整理資料。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臺灣西南沿海為何可以在冬季捕到烏魚？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1CA657F3" wp14:editId="3488BCA6">
                  <wp:extent cx="3857625" cy="1279525"/>
                  <wp:effectExtent l="0" t="0" r="9525" b="0"/>
                  <wp:docPr id="14232589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258944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（4）行動省思：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我們透過探究烏魚，了解人們與自然環境的互動方式，還可以與家人一起去高雄，參加烏魚海鮮美食節。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完成習作第三單元2「環境對生活與生態產生哪些影響？」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五、統整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1.臺灣有豐富的海洋資源，受到哪些因素的影響？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2.臺灣近海季節性的魚類，使得人們與環境產生哪些互動？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三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交通運輸與動物遷徙中繼站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1.觀賞影片：教師播放「『高科技賞鳥』一窺過境猛禽最終落腳處！《國家地理》雜誌」影片。</w:t>
            </w:r>
          </w:p>
          <w:p w:rsidR="00B24129" w:rsidRPr="00B24129" w:rsidRDefault="000C3E1F" w:rsidP="00B24129">
            <w:pPr>
              <w:spacing w:line="260" w:lineRule="exact"/>
              <w:rPr>
                <w:rStyle w:val="a5"/>
                <w:rFonts w:ascii="標楷體" w:eastAsia="標楷體" w:hAnsi="標楷體"/>
                <w:bCs/>
                <w:sz w:val="26"/>
                <w:szCs w:val="26"/>
              </w:rPr>
            </w:pPr>
            <w:hyperlink r:id="rId20" w:history="1">
              <w:r w:rsidR="00B24129" w:rsidRPr="00B24129">
                <w:rPr>
                  <w:rStyle w:val="a5"/>
                  <w:rFonts w:ascii="標楷體" w:eastAsia="標楷體" w:hAnsi="標楷體"/>
                  <w:bCs/>
                  <w:sz w:val="26"/>
                  <w:szCs w:val="26"/>
                </w:rPr>
                <w:t>https://youtu.be/WzhyQHyhU4g</w:t>
              </w:r>
            </w:hyperlink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2.灰面鵟鷹為什麼會選擇過境臺灣？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lastRenderedPageBreak/>
              <w:t>（臺灣剛好就在他們遷徙的中繼站，並且有豐富的食物與安全的環境休息）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3.想一想還有哪些鳥類，選擇過境臺灣？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（黑面琵鷺、八色鳥）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1.學生閱讀課本第56頁課文、地圖及統計表。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2.臺灣有哪些國際機場，並可通往世界哪些城市？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（臺北松山機場、桃園國際機場、臺中國際機場、高雄國際機場，可通往全球70個以上的重要城市。）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3.臺灣有哪些國際港口，並具有哪些的功能？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（基隆港、臺北港、臺中港、安平港、高雄港、花蓮港，一方面作為對外貨物運輸，另一方面成為遠洋漁業的基地。）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4.根據交通部觀光局的統計，疫情前2019年世界各地人民到臺灣的比例為何？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（東北亞地區最多佔32％，其次是中國24％、東南亞19％，主要都是在臺灣周圍的地區，可藉由便利的空運或航運抵達臺灣旅遊。）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5.閱讀民國106～111年過境臺灣的航路服務費收入統計表，可發現哪些變化？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（由於臺灣地理位置優越，加上飛航服務達到國際水準，往返東北亞與東南亞的航機，多會選擇過境到臺灣。109-111年過境航班數量急速下降，推測與全球疫情有關。）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三、小組實作與報告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1.學生閱讀課本第58-59頁，認識「黑面琵鷺」故事。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2.學生共同討論與回答：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（1）黑面琵鷺的特徵。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（2）每年的移動路線。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（3）選擇臺灣的棲地。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（4）人與候鳥的互動。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3.學生分組討論，透過平板在網路上尋找一種候鳥，並製作成簡報，簡報內容至少要包含上述四個部分。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（建議主題：八色鳥、灰面狂鷹、紅尾伯勞、黃頭鷺）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4.各組學生輪流上台報告候鳥的故事。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5.教師給予回饋，並請同學們提問討論。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1.臺灣的文化與經濟，如何透過海洋獲得發展與與全球連結？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2.東亞地區的候鳥為何選擇臺灣過境，人們又該如何對待這些來自遠方的客人？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海E15 認識家鄉常見的河流與海洋資源，並珍惜自然資源。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環E3 了解人與自然和諧共生，進而保護重要棲地。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環E5 覺知人類的生活型態對其他生物與生態系的衝擊。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  <w:r w:rsidR="00DC00A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第一課史前人們如何善用環境資源生活？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活動一 臺灣的史前時代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1.教師引導學生閱讀課本第62頁的課文與圖片。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（1）什麼是史前時代？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（史前時代是指沒有文字紀錄的年代。）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（2）什麼是歷史時期？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（歷史時期是指有留下文字紀錄的時期。）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（3）早期的臺灣居民如何利用土地？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（興建各種建築，製造許多器物，展現出多元的土地利用方式。）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（4）早期居民興建建築的時候，可能會考量哪些事情？ （建築地點、建築材料。）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4032AB9" wp14:editId="488AC755">
                  <wp:extent cx="3253740" cy="847725"/>
                  <wp:effectExtent l="0" t="0" r="3810" b="9525"/>
                  <wp:docPr id="15928063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806327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lastRenderedPageBreak/>
              <w:t>（5）我們可以藉由哪些方式來推測史前人們的生活？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（考古遺址或器物。）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2.說一說，三個時期的建築材料分別是什麼？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3.想一想，三種建築型態有什麼改變？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（從住在自然環境中轉移到人為建築內。）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2.想一想，為什麼舊石器時代在最底層，金屬器在最上層？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（因為比較古老的文化會被掩蓋，上面出現較新的文化，所以挖掘遺址的時候越下面的物品通常越古老。）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:rsidR="00B24129" w:rsidRPr="00B24129" w:rsidRDefault="00B24129" w:rsidP="00B24129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0F0DF6B3" wp14:editId="25BDFD4E">
                  <wp:extent cx="2237105" cy="828675"/>
                  <wp:effectExtent l="0" t="0" r="0" b="9525"/>
                  <wp:docPr id="200665957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65957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活動二：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就地取材的生活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1.教師播放「臨海生活的長濱文化」動畫，請學生仔細觀賞。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2.問答：長濱遺址的人們生活方式有哪些特色？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（居住在海邊的洞穴、靠採集、狩獵維生、已知用火、打製石器等。）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1.教師引導學生閱讀課本第63頁的課文與圖片。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（1）長濱遺址位在哪一個縣市？（臺東縣。）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（2）長濱遺址的人會使用哪些器具？（打製石器。）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lastRenderedPageBreak/>
              <w:t>（3）他們把石頭做成的工具，像是我們現在生活中的哪一種工具？（刀子。）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（4）他們居住在什麼地方？（海邊的岩石洞穴。）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（5）長濱遺址的人們已懂得用什麼煮食物？（用火。）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（6）長濱遺址的人們被歸納為什麼時代？（舊石器時代。）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1.想一想，長濱遺址的人除了石頭之外，還有可能會拿哪些大自然的材料製作工具或使用？（木頭、竹子、獸骨等。）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2.想像你是長濱遺址的人，你會怎麼利用這些就地取得的材料生活？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（用樹枝捕撈魚類、用獸骨縫製皮衣等。）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教師透過以下問題讓學生建構本節課的學習重點：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1.長濱遺址分布在哪裡？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2.長濱遺址的人們如何就地取材生活？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活動三：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史前農業與聚落發展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1.教師播放「臺灣史前文化館 認識先民生活智慧」影片，請學生認真觀賞。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https://youtu.be/FmMEMkO7dgg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2.問答：「臺灣史前文化館」位於哪一個重要的史前遺址旁？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（卑南考古遺址。）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1.教師引導學生閱讀課本第64～65頁的課文與圖片。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（1）卑南遺址位在哪一個縣市？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（臺東縣。）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（2）比起舊石器時代的打製石器，卑南遺址的人們增加了哪些工具的使用？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（磨製石器、陶器。）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（3）卑南遺址的人們會用什麼工具去打獵？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（石刀。）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（4）卑南遺址的人們在喪葬方面有什麼特別的地方？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（用石板組成石棺。）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（5）卑南遺址的人們會種植哪些農產品？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（芋頭、稻米）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（6）他們用哪些器具來耕種？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（磨製的石器）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（7）卑南遺址的人們除了發展農業以外，還會做什麼？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（餇養家畜。）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（8）卑南遺址的人們使用工具類別的增加，象徵什麼能力的進展？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（已經知道使用磨製的方式來讓石器更精緻；會使用陶土來製作容器，可以儲放物品或液體。）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（9）卑南遺址被歸納為什麼時代？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（新石器時代。）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3.教師引導學生閱讀課本第65頁的課文與圖片。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（1）臺灣從什麼時候開始與周遭地區有著交流與接觸？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（新石器時代。）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（2）十三行遺址位在哪一個縣市？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（新北市。）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（3）十三行遺址的人們已經有什麼更進步的技術？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（煉鐵馭及製造鐵器的技術。）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（4）十三行遺址的人們會使用哪些鐵器？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（鐵製鋤頭和鐮刀。）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（5）十三行遺址被歸納為什麼時代？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（金屬器時代。）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（6）從卑南遺址到十三行遺址，農業的發展有什麼轉變？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（使用鐵器耕種效率更高，使作物產量提高。）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ab/>
              <w:t>動畫欣賞與討論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1.教師播放「玉石發達的卑南文化」動畫。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（1）從卑南遺址出土二千多具石板棺中可以發現什麼？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（2）卑南遺址有大量石柱，可能有什麼功用？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（可能是支撐房屋的梁柱。）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（3）卑南文化考古現場發現的砌石圈，在卑南文化的生活裡，可能有什麼功用？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（可能是當時的儲藏空間。）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（4）從卑南遺址中出土的玉器和飾品，主要有什麼用途？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（卑南遺址中出土的玉器和飾品以玉石磨製而成，可能是佩戴用的裝飾品，也顯示當時的工藝水準已經很高。）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ab/>
              <w:t>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1.卑南與十三行遺址有哪些特徵？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2.新石器時代和金屬器時代如何發展農業聚落？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第一課史前人們如何善用環境資源生活？、第二課原住民族如何與自然共存？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adjustRightInd w:val="0"/>
              <w:snapToGrid w:val="0"/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活動</w:t>
            </w: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四</w:t>
            </w: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傳播千里的器物交換</w:t>
            </w: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（</w:t>
            </w: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40</w:t>
            </w: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1.教師播放「進行海外貿易的十三行文化」動畫，請學生認真觀賞。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2.問答：「十三行博物館」主要展示哪一個重要的史前遺址？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（十三行遺址。）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1.教師引導學生閱讀課本第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66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（1）隨著農業生產力的增加，聚落會進行什麼活動？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（物品交換。）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（2）從課文中，我們看到哪一個物件在島內進行交換？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（玉器。）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（3）臺灣史前玉器還在東南亞地區被發現，這代表什麼意義？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（當時的人們已經有足夠的技術進行跨海交易。）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（4）十三行遺址中發現了什麼，見證了臺灣與世界的交流？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（發現了東南亞的琉璃珠。）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教師使用史前玉器3D展示的玉質標本，分組猜測不同玉器的功能，並說明猜測的理由。</w:t>
            </w:r>
          </w:p>
          <w:p w:rsidR="00B24129" w:rsidRPr="00B24129" w:rsidRDefault="000C3E1F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hyperlink r:id="rId23" w:history="1">
              <w:r w:rsidR="00B24129" w:rsidRPr="00B24129">
                <w:rPr>
                  <w:rStyle w:val="a5"/>
                  <w:rFonts w:ascii="標楷體" w:eastAsia="標楷體" w:hAnsi="標楷體"/>
                  <w:sz w:val="26"/>
                  <w:szCs w:val="26"/>
                </w:rPr>
                <w:t>https://3d.nmp.gov.tw/B</w:t>
              </w:r>
            </w:hyperlink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7A639E84" wp14:editId="5AC51E45">
                  <wp:extent cx="2866390" cy="1095375"/>
                  <wp:effectExtent l="0" t="0" r="0" b="9525"/>
                  <wp:docPr id="31108610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86107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2.各組將討論結果張貼在黑板上並報告，教師再將答案進行彙整。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1.史前時代有哪個物品在海內外流傳？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2.從哪些地方可以看出金屬器時代臺灣與世界的交流？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活動五</w:t>
            </w: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探究社會有絕招（40分鐘）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一、發現問題：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史前人們如何善用環境資源生活？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二、蒐集資料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我們這組以哪些方式蒐集與問題相關的資料呢？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□翻閱課本 □上網搜尋 □查找書籍 □戶外調查 □小組討論 □其他：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三、提出做法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我們想探究長濱遺址的人們如何善用土地與環境資源？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我們想使用六何法來整理資料。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572721B2" wp14:editId="13448155">
                  <wp:extent cx="2435860" cy="1819275"/>
                  <wp:effectExtent l="0" t="0" r="2540" b="9525"/>
                  <wp:docPr id="12353999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399904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四、行動省思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透過探究長濱遺址的人們，了解臺灣史前時代人們如何利用土地與資源，還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可以規畫參觀博物館，實地踏查遺址和文物。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原住民族如何與自然共存？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40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1.教師播放「探訪臺灣原住民族」動畫，請學生認真觀賞。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2.問答：看完動畫後，你知道臺灣目前經政府認定的原住民族有幾族？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（共有十六個族群。）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1.教師引導學生閱讀課本第68頁的課文與圖片。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（1）根據考古研究，臺灣原住民族的祖先什麼時候遷徙來臺灣？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（很可能早在史前時代就已遷徙來臺灣。）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（2）目前經政府認定的原住民族有哪十六個族群？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目前經政府認定的原住民族有：阿美族、泰雅族、排灣族、布農族、卑南族、魯凱族、鄒族、賽夏族、雅美族（達悟族）、邵族、噶瑪蘭族、太魯閣族、撒奇萊雅族、賽德克族、拉阿魯哇族、卡那卡那富族，共16族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（3）原住民族如何展現和傳承傳統文化？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（各族透過神話傳說、歌謠舞蹈與祭典習俗等方式來展現和傳承傳統文化。）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第二課原住民族如何與自然共存？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活動二：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與自然共存的神話故事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40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1.教師播放「逐鹿傳說繪本動畫」動畫，請學生認真觀賞。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https://youtu.be/kvJAg_6A2H4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（1）邵族的逐鹿傳說主要的故事內容是什麼？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（邵族的祖先在狩獵時，因為追逐一頭白鹿，無意中發現饒富魚蝦的日月潭，於是舉族遷此定居。）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（2）從邵族的白鹿傳說中，可以發現什麼？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（可以了解邵族先民依據自然資源遷徙與定居的歷程。）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1.教師引導學生閱讀課本第69頁的課文與圖片。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（1）原住民族的傳說故事，蘊藏著哪些道理？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（原住民族的傳說故事，蘊藏著祖先的生活經驗與智慧，告誡子孫要珍惜自然資源。）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（2）位於蘭嶼的雅美族（達悟族）為什麼要規範族人捕魚的季節？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（為了讓飛魚不因人類大量捕食而滅絕。）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（3）從雅美族（達悟族）規範族人捕魚的季節來看，可得知他們已具備什麼觀念？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（原住民族祖先早已有生態保育的智慧。）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三、影音欣賞與討論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1.教師播放「雅美（達悟）族飛魚禁忌」影片，請學生認真觀賞。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https://youtu.be/Nj1ZZAIxohc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 雅美族（達悟族）有哪些捕撈飛魚的禁忌？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（不能在沒有月亮時補魚，因為看不到魚。）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（2）從影片中可以觀察到，蘭嶼的自然環境有什麼特色？為什麼雅美族（達悟族）人這麼重視飛魚和海洋？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（蘭嶼是座島嶼，族人以海洋資源維生。）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1.原住民族的傳說故事中，與自然環境有什麼關聯？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ab/>
              <w:t>些與自然共存的神話故事，具有什麼意義？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活動三：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原住民族的生態智慧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1.教師播放「獵魂」動畫，請學生認真觀賞。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https://youtu.be/35UB34tUIrc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（1）泰雅族的狩獵文化有什麼重要的精神？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（與山林資源共存，感謝祖靈並只取夠用的就好。）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ab/>
              <w:t>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1.教師引導學生閱讀課本第70頁的課文與圖片。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（1）早期原住民族生活的中心是什麼？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（部落是早期原住民族生活的中心。）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（2）部落是怎麼組成的？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（通常由許多家族所組成。）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（3）部落裡有哪些重要事務？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（祭典、狩獵及禁忌等重要事務。）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（4）部落裡的重要事務由誰決定？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（有些由頭目或祭司決，有些則由部落會議決議。）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（5）泰雅族的歲時祭儀主要和哪些事務有關？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（主要與狩獵和農業生產相關。）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（6）原住民族在山林裡狩獵有哪些禁忌？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（以泰雅族為例，不可獵殺幼小的動物、只在11月到4月間狩獵等。）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（7）請想一想，為什麼原住民族會有這些狩獵禁忌？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（為了在保持狩獵傳統的同時，維持生態平衡。）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二、動畫欣賞與討論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1.教師播放「原住民族的社會組織與生活-泰雅族」動畫，請學生認真觀賞。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2.教師引導學生閱讀課本第71頁的課文與圖片後進行討論：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（1）原住民族如何順應自然環境生活？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（以泰雅族為例，利用竹子取水引水、製作食器，還以竹子建造家屋。）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（1）泰雅族如何進行族群內的互助及分享？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（泰雅族有共食團體分享獵物、共勞團體相互幫忙建造房屋。）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（2）原住民族的共享文化帶來什麼影響？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（原住民族共享及互助的文化，成為穩定部落與凝聚族群的力量。）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ab/>
              <w:t>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完成習作第四單元2「</w:t>
            </w:r>
            <w:r w:rsidRPr="00B24129">
              <w:rPr>
                <w:rFonts w:ascii="標楷體" w:eastAsia="標楷體" w:hAnsi="標楷體"/>
                <w:bCs/>
                <w:sz w:val="26"/>
                <w:szCs w:val="26"/>
              </w:rPr>
              <w:t>原住民族如何與自然共存？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」。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教師透過以下問題讓學生建構本節課的學習重點：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1.原住民族如何在保持狩獵傳統的同時維持生態平衡？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2.臺灣的原住民族如何順應環境資源生活？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第十四週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第三課早期漢人到臺灣如何開墾與生活？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活動一：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水田開墾與族群衝突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4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1.教師播放「悠悠三百年八堡圳水」影片，請學生專心欣賞。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https://youtu.be/wOovcfGhEj4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2.問答：八堡圳是透過什麼技術成功導入濁水溪溪水？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（以竹子綁成石笱放在溪中。）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1.教師引導學生閱讀課本第72頁的課文與圖片。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（1）隨著漢人陸續來臺開墾，開墾土地不斷擴大，因此有什麼樣的需求？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（為了增加水田面積，需要獲得穩定水源。）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（2）當時著名的水利設施有哪些？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（瑠公圳、八堡圳、曹公圳等。）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（3）八堡圳的開發造成哪些影響？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（吸引許多人前來開墾，形成員林仔街。）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（4）當時漢人的開墾，使原住民族受到哪些影響？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（侵犯到原住民族的生活空間，造成生活空間縮小。）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（5）請舉例說明有哪些原住民族因漢人開墾而被迫遷移？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（宜蘭的噶瑪蘭族，遭到漢人入侵開墾，漢人透過買賣、交易等方式取得噶瑪蘭族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人的土地，部分噶瑪蘭族人留下來與漢人通婚，部分族人遷移到花蓮等地。）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三、影片欣賞與討論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1.教師播放「平埔族第四次大遷徙」影片，請學生專心觀賞。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https://youtu.be/J1eiBCir-78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2.問答：如果你是噶瑪蘭族人，會選擇離開還是留下來，為什麼？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（請學生依自己的想法回答。）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二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商業發展帶動港市興起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4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1.教師引導學生閱讀課本第73頁的課文與圖片。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（1）清帝國時期臺灣將哪些作物銷往中國？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（稻米、甘蔗。）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（2）清帝國時期臺灣從中國輸入哪些物品？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（藥材、建材、布匹。）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（3）這些物品的輸入與輸出，需要經過什麼設施？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（港口。）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（4）當時著名的港口有哪些？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（府城、鹿港、艋舺等。）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（5）這三個港口分別位於臺灣的哪些地方？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（南、中、北。）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（6）為什麼會有「一府二鹿三艋舺」的說法？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（貿易往來頻繁使港口與市街發展興盛。）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二、分組討論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1.分組研究府城、鹿港、艋舺（萬華）因為是清帝國時期就有的港口，保存了哪些傳統文化。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2.使用國家文化資產網https://nchdb.boch.gov.tw/ 查詢臺南市、彰化縣鹿港鎮、台北市萬華區的傳統表演藝術、傳統工藝、民俗等項目的資料，選擇一個城市，查詢這個城市保存了哪些傳統產業或古蹟？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（剝皮寮歷史建築群、艋舺集義宮、青草巷歷史建築群等。）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3.和同學分享查找的結果與心得。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1.清帝國時期有哪些著名水利設施？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2.清帝國時期有哪三大貿易港口？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活動三：家族參與地方公共事務（80分鐘）1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一、複習舊經驗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1.教師引導學生複習「水田開墾與族群遷移」。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1.教師引導學生閱讀課本第74～75頁的課文與圖片。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（1）清帝國統治時期，漢人家族是如何形成的？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（清帝國統治初期，漢人移民來臺多依靠同鄉相互照顧，隨著開放家眷來臺，及各族群間通婚，逐漸發展成為大家族。）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（2）家族中的族長由誰擔任？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（由家族裡年齡、輩分與威望較高的族人擔任族長，領導全族共同經營家族事業與祭祀等活動。）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lastRenderedPageBreak/>
              <w:t>（3）家族如何參與各項地方公共事務？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（當家族開發土地、事業經營有成後，族長因具有影響力，而被推舉為地方領袖，參與各項公共事務，例如：調解紛爭、捐款建設鄉里、辦理慈善事業、修建寺廟等。）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（4）家族如何面對地方或跨區的衝突事件？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（家族成員除出面調解外，也努力讓各族群相互合作。）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（5）臺灣的不同族群是如何從衝突轉為合作？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（清帝國統治後期，透過許多地方士紳的努力，才逐漸由衝突轉為合作，例如：霧峰林家曾協助平定動亂，其所興建廟宇，成為鄰近村莊的信仰中心。）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（6）基隆中元祭典的起源是什麼？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（基隆中元祭典源自於將死於衝突的各族群合葬，並約定每年輪流由不同姓氏舉辦祭典，以陣頭比賽替代流血衝突。）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（7）新竹金廣福公館如何進行開墾活動？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（新竹金廣福公館結合不同族群共同開墾荒地，將開發的成果共享。）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第三課早期漢人到臺灣如何開墾與生活？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活動三：家族參與地方公共事務（80分鐘）1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1.教師請各組討論「臺灣有哪些因族群衝突事件所遺留下來的遺跡或文化？」，並將討論結果記錄在紙上。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（例如：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6BB58240" wp14:editId="2D52CA8F">
                  <wp:extent cx="3400425" cy="814067"/>
                  <wp:effectExtent l="0" t="0" r="0" b="5715"/>
                  <wp:docPr id="145397212" name="圖片 145397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58727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98" cy="82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lastRenderedPageBreak/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教師透過以下問題讓學生自己建構本節課的學習重點：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1.漢人家族如何參與各項地方公共事務？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2.臺灣的不同族群是如何從衝突轉為合作？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活動四：漢人文化成為社會主流（80分鐘）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1.教師引導學生思考並討論：隨著漢人移民的增加，漢人文化透過哪些方式逐漸成為社會主流？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（學生依自己的想法回答可能的答案，例如：透過教育、法律等。）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教師引導學生閱讀課本第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76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〜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77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（1）隨著漢人移民生活的改善與村落形成，出現什麼改變？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（文教事業也逐漸興起。）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（2）當時漢人子弟主要的學習場所有哪些？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（主要的學習場所有私塾、書院等。）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（3）私塾如何設立？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（私塾是民間最主要的學習場所，大多由家族出資設立，聘請老師教育子弟。）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（4）私塾的教育內容有哪些？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（學習基本的讀寫，及做人處事的道理。）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（5）書院如何設立？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（書院由官方或民間設立，被視為地方文風盛行程度的指標，通常會邀請有名望的學者。）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（6）書院的功能有哪些？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（邀請有名望的學者教授論語等書籍，也作為清帝國選拔官員的考試場地。）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（7）臺灣的原住民族如何受到漢人文化的影響？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（漢人主導臺灣的政治與經濟、教育活動，且不斷與平埔族群人們通婚、租地耕作與購買土地，使得平埔族群因與漢人接觸頻繁而受到很大的影響。）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（8）生活在深山的原住民族為什麼仍能保有原來的文化？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（因為他們與漢人接觸較少，受漢化影響較少，故能保有原來的文化。）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1.教師請各組討論「清帝國時期，平埔族群在哪些方面受到漢人文化的影響？」，並將討論結果記錄在紙上。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（例如：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5C31ACC9" wp14:editId="78BE76E1">
                  <wp:extent cx="3267075" cy="1217930"/>
                  <wp:effectExtent l="0" t="0" r="9525" b="1270"/>
                  <wp:docPr id="23213835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38357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完成習作第四單元3「早期漢人到臺灣如何開墾與生活？」。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五、統整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教師透過以下兩個問題讓學生自己建構本節課的學習重點：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1.漢人子弟主要的學習場所有哪些？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2.清帝國時期，平埔族群在哪些方面受到漢人文化的影響？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第五單元土地的利用與變遷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第一課人們如何適應不同地形創造所需？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活動一：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臺灣島的誕生與多元的地形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1.教師播放動畫「由板塊擠壓而產生的地貌」，請學生專心觀看。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2.問答：板塊擠壓會造成哪種地形呢？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（河川沖積的平原、被山地圍繞而中間平坦的盆地、地勢低緩的丘陵、被抬升的台地、高聳的山地，及各種不同的海岸地形景觀。）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1.教師引導學生閱讀課本第82-83頁的課文與圖片。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 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（1）臺灣島位於什麼板塊的交界處？（臺灣島位於菲律賓海板塊和歐亞板塊的交界處。）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（2）臺灣島是如何形成的？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（因為菲律賓海板塊和歐亞板塊的擠壓所造成。）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（3）臺灣島大約在什麼時候形成的？（大約在600萬年前。）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（4）臺灣島受到菲律賓海板塊和歐亞板塊長期的擠壓，浮出海面後形成了什麼？（陸地與山脈。）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（5）臺灣位處的板塊至今仍在推擠碰撞嗎？會帶來什麼影響？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（還在持續推擠及碰撞，因此導致地震十分頻繁。）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（6） 菲律賓海板塊和歐亞板塊持續的擠推壓，除了地震頻繁發生以外，還產生哪些影響？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（中央山脈和海岸山脈等地區不斷隆起。）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（7）中央山脈和海岸山脈不斷隆起，但為什麼山脈沒有明顯的升高？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（因為雨水與河水的侵蝕作用也很強烈，因此山脈沒有明顯升高。）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（8）板塊運動造就臺灣有哪些豐富的地形？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（有高聳的山地、地勢低緩的丘陵、頂部平坦的台地、被山地圍繞而中間平坦的盆地、河川沖積的平原，及各種不同的海岸地形景觀。）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（9）中央山脈和海岸山脈之間有一條狹長的什麼平原？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（花東縱谷平原。）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1.教師請各組討論「因為板塊擠壓而產生哪些地形？」，並將討論結果記錄在</w:t>
            </w:r>
            <w:r w:rsidRPr="00B24129">
              <w:rPr>
                <w:rFonts w:ascii="標楷體" w:eastAsia="標楷體" w:hAnsi="標楷體"/>
                <w:bCs/>
                <w:sz w:val="26"/>
                <w:szCs w:val="26"/>
              </w:rPr>
              <w:t>A4紙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（例如：因為板塊運動造就臺灣豐富的地形。有河川沖積的平原、被山地圍繞而中間平坦的盆地、地勢低緩的丘陵、高聳的山地，及各種不同的海岸地形景觀。）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1.臺灣島的誕生與多元的地形是如何來的？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2.600萬年前，由於菲律賓海板塊和歐亞板塊長期的擠壓，使得臺灣島浮出海面並造就哪些豐富的地形？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活動二：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臺灣的河流與山林資源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1.我們居住的縣市有哪些重要的河流？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2.你和你的家人有沒有到過這些河流的附近？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3.和你的家人都在河邊做什麼？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4.你最喜歡這些河流的什麼地方？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1.教師引導學生閱讀課本第84頁的課文與圖片。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（1）臺灣的河川大多發源在什麼地方？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（高山地區。）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（2）臺灣的河川從高山地區往下流之後，大多流向什麼地方？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（大海。）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（3）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臺灣的河川從高山地區往流向大海，大都具有哪些特色？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因為山地的坡度大，所以河川的坡度也大；臺灣是狭長的地形，所以河川的長度比較短；河川坡度大長度短造成水資源不易蓄存。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（4）臺灣有哪些主要的河川？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（淡水河、濁水溪與高屏溪。）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（5）臺灣的人民與河川有什麼重要的關係？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（人們大都沿河川的兩邊居住生活。）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3.教師提示：你還記得四年級時，我們學過的「山地」地形，具有哪些特色？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（在臺灣，超過1,000公尺且地勢起伏大的高山占了大多數的面積，這樣的地形被稱為山地。）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4.教師引導學生閱讀課本第85頁的課文與圖片。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5.教師提出以下問題，請學生回答：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（1）臺灣的山林大約占總土地面積的多少？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（2/3。）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（2）臺灣的山林大多分布在哪裡？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（臺灣島的中央與東部地區。）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（3）臺灣的各個山脈不僅是河流的發源地，還有哪些優點？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（有許多珍貴的資源。）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（4）雪山山脈的馬告生態園區，有什麼珍貴的資源？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（是全亞洲最大的棲蘭神木園區。）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（5）早期的角板山，有什麼珍貴的資源？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（盛產樟樹。）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（6）早期的山林是什麼人的生活區域？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（原住民族。）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（7）早期的原住民族有什麼做法，讓山林資源生生不息？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（他們與環境共存。）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（8）後來為什麼改變了山林的環境？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（移民進入臺灣，大規模的開採山林資源。）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（9）我們應該怎麼做，才能讓山林資源永續發展？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（要有環境保育的觀念，大家共同維護山林資源。）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1.教師請各組討論「政府推行哪些無痕山林的政策來保護山地資源？」，並將討論結果記錄在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A4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紙上。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1.臺灣有哪些主要的河川？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2.臺灣的人民與河川有什麼重要的關係？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3.我們應該怎麼做，才能讓山林資源永續發展？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4.政府推行哪些無痕山林的政策來保護山地資源？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活動三：</w:t>
            </w: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土地的開發與空間利用</w:t>
            </w: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1.教師播放簡報讓學生想想看，人們可以如何運用丘陵、台地等地形來開發生活所需？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（丘陵可以種植合適的作物，像是茶葉、果樹等，台地取水不易，可用人工的方式開鑿埤塘。）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1.教師引導學生閱讀課本第86頁的課文與圖片。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(1)臺灣的河川大多發源在高山地區，順著流向往下流，通常會經過哪些地形區？(丘陸與台地。)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(2)丘陵有哪些特色？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（高度不高、坡度較緩、排水系統良好。）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(3)丘陵高度不高、坡度較緩、排水系統良好，適合怎麼開發利用？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（作為農業用地。）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(4)丘陵地形適合栽種哪些作物？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（栽種茶葉或果樹等經濟作物。）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(3)早期臺灣北部的丘陵瑞芳地區，如何開發利用？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（早期臺灣北部瑞芳地區因發現礦產，吸引許多人前往開採，為滿足居住與日常生活需求，便在鄰近有限的山坡地建造許多房屋，形成獨特的階梯式建築景觀。）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(4)現在臺灣北部的丘陵瑞芳九份地區，為什麼仍有「黃金山城」的稱號？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（因為是熱門的觀光景點。）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三、動畫欣賞與討論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1.教師播放「盆地的從前與現在」動畫，請學生專心欣賞。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Style w:val="a5"/>
                <w:rFonts w:ascii="標楷體" w:eastAsia="標楷體" w:hAnsi="標楷體"/>
                <w:sz w:val="26"/>
                <w:szCs w:val="26"/>
              </w:rPr>
              <w:t>https://youtu.be/JA595UzUK_8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(1)盆地最開始的主要功能是什麼？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（底部的平原容易形成聚落、周邊丘陵、山地農產品的集散地。）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(2)形容一下盆地的地形樣貌像什麼樣子？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（底部平坦，四周有丘陵、山地環繞。）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1.教師引導學生閱讀課本第87頁的課文與圖片。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(1)早期的盆地為什麼會發展成熱鬧的市街？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(盆地是中間平坦的地形，與平原相似，早期山地、丘陵的農產品會送到盆地販售交易。)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(2)臺北盆地為什麼會發展成大都市？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（因為經濟與交通發展，人口密集。）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五、分組討論與報告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1.教師請各組討論「台地適合怎麼開發利用？」，並將討論結果記錄在附件小白板上。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六、習作習寫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完成習作第五單元。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七、統整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教師透過分組討論方式讓學生建構本節課的學習重點：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1.人們會如何利用不同的地形？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2.你在居住地周邊可以看到哪些土地利用的方式？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海E16 認識家鄉的水域或海洋的汙染、過漁等環境問題。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環E3 了解人與自然和諧共生，進而保護重要棲地。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第五單元土地的利用與變遷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第二課沿海的利用為什麼呈現多元發展？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活動一：</w:t>
            </w: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海岸的開發與利用</w:t>
            </w: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1.教師播放「臺灣西部海岸的發展」影片，請學生專心觀看。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2.問答：試著說明西部海岸的發展為何？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（西部地區地形較為平緩，河流在出海口處的堆積作用，形成沙灘、沙洲等地形，利於早期小型船舶停靠，因此早期人們都由西部登陸，並利用這裡的地形製鹽、養殖牡蠣等。）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1.教師引導學生閱讀課本第88-89頁的課文與圖片。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（1）菲律賓海板塊和歐亞板塊的板塊運動，造就臺灣島中間哪一座山脈的隆地？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（中央山脈。）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（2）臺灣西部的海岸地形有什麼特性？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（地形較為平緩，河流在出海口堆積成沙灘、沙洲等地形。）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 臺灣西部海岸除了沙灘、沙洲等地形以外，還有什麼景觀？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（潟湖。）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（4）早期的移民怎樣登陸西部海岸？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（早期的移民利用小型船舶登陸。）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（5）早期的移民怎樣利用西部海岸地形？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（製鹽、養殖牡蠣。）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（6）西部海岸為什麼適合養殖牡蠣？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（因為鹽水與淡水交互作用。）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（7）臺灣北部的海岸地形有什麼特性？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（海岸線曲折，有許多天然良港。）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（8）臺灣北部的海岸地形，適合怎麼樣開發利用？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（有利漁業和海運發展。）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（9）新北市萬里區的野柳地質公園，有什麼特色？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（多元地質景觀，適合發展觀光。）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1.教師請各組討論「人們會怎麼利用沙洲、潟湖等海岸地形？」，並將討論結果記錄在</w:t>
            </w:r>
            <w:r w:rsidRPr="00B24129">
              <w:rPr>
                <w:rFonts w:ascii="標楷體" w:eastAsia="標楷體" w:hAnsi="標楷體"/>
                <w:bCs/>
                <w:sz w:val="26"/>
                <w:szCs w:val="26"/>
              </w:rPr>
              <w:t>A4紙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（例如：西部地區的地形較為平緩，利於早期小型船舶停靠。東部海岸因為有山脈作為天然屏障，因此增添了與西部交流的難度，因此讓東部海岸開發較晚，但也保留了原始的美麗風景。）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1.臺灣西部海岸是如何發展的？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2.臺灣北部海岸發展的狀態是如何？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活動二：</w:t>
            </w: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特殊海岸地形的發展</w:t>
            </w: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（</w:t>
            </w:r>
            <w:r w:rsidRPr="00B24129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8</w:t>
            </w: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1.教師準備簡報介紹南部的珊瑚礁海岸。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1.教師引導學生閱讀課本第90頁的課文與圖片。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（1）臺灣東部海岸線為什麼陡峭？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（因為板塊運動活躍。）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（2）臺灣東部為什麼開發比西部晚？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（因為海岸線陡峭，早期移民難以登陸，加上山脈作為天然屏障，增加與西部交流的難度。）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（3）花蓮豐濱鄉居民如何利用土地資源？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（在沿岸被抬升的階地上開闢梯田。）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（4）臺灣南部多珊瑚礁海岸，是因為哪些原因？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（南部屬於熱帶氣候，溫暖乾淨的海水適合珊瑚礁生長，因此形成獨特的珊瑚礁海岸。）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（5）珊瑚礁海岸隱藏暗礁，可能導致船難發生，清帝國政府因此在此設立了什麼?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（燈塔。）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1.教師請各組討論「臺灣各地的海岸開發與經濟發展，會因為自然環境影響而有什麼差異？」，並將討論結果記錄在附件小白板上。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完成習作第五單元2。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五、探究社會有絕招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一、發現問題：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沿海的利用為什麼呈現多元發展？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二、蒐集資料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我們這組以哪些方式蒐集與問題相關的資料呢？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□翻閱課本 □上網搜尋 □查找書籍 □戶外調查 □小組討論 □其他：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三、提出做法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我們想探究人們如何開發臺灣南部的珊瑚礁海岸？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lastRenderedPageBreak/>
              <w:drawing>
                <wp:inline distT="0" distB="0" distL="0" distR="0" wp14:anchorId="3707A7C1" wp14:editId="3BBB75E6">
                  <wp:extent cx="4258945" cy="904875"/>
                  <wp:effectExtent l="0" t="0" r="8255" b="9525"/>
                  <wp:docPr id="1777515739" name="圖片 177751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515739" name="圖片 177751573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94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我們想使用心智圖來整理資料。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四、行動省思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我們透過探究珊瑚礁海岸地形，了解臺灣不同海岸類型發展的情況，還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可以規畫探訪墾丁國家公園，深入了解珊瑚礁保育現況。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海E16 認識家鄉的水域或海洋的汙染、過漁等環境問題。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環E3 了解人與自然和諧共生，進而保護重要棲地。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第十八週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第五單元土地的利用與變遷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第二課土地開發與環境保護該如何抉擇？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活動一：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土地開發的需求與轉變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1教師播放「南投縣盧山溫泉區」影片，請學生專心觀看。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https://youtu.be/sMp_TgjcHDo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2問答：盧山溫泉區為什麼颱風的災害這麼嚴重？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（地層滑動、水土保育做得不好等。）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 xml:space="preserve">1 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教師引導學生閱讀課本第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92</w:t>
            </w:r>
            <w:r w:rsidRPr="00B24129">
              <w:rPr>
                <w:rFonts w:ascii="Cambria Math" w:eastAsia="標楷體" w:hAnsi="Cambria Math" w:cs="Cambria Math"/>
                <w:sz w:val="26"/>
                <w:szCs w:val="26"/>
              </w:rPr>
              <w:t>∼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93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（1）早期原住民族的祖先傳遞了哪些山林知識？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（無論是農耕或是狩獵都與環境共生。）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（2）不當 開墾山坡地，會帶來什麼樣的影響?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（會影響水土保持，造成水土流失。遇上強降雨或地震時，容易引發山崩和土石流。）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（3）人們開發土地過度重視經濟利益或缺乏整體規畫，可能導致什麼樣的問題？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（如果過度抽取地下水，會造成地層下陷。）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（4）為了減輕濕地陸化，政府採取了什麼做法？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（設置自然保護區維持自然生態。）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 臺灣土地的利用，在兼顧現在人們的需求和期待，又能讓後代子孫有發展的機會，該如何做比較好？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（種植作物時，採取對環境影響較低的耕作方式，或是設置自然保護區，使土地永續發展。）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三、分組討論與報告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1.教師請各組討論「生活中有哪些環保的方式可以降低對環境的傷害？」，並將討論結果記錄在附件小白板上。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2.各組上臺報告討論結果，教師再將答案進行彙整。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四、統整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教師透過以下問題讓學生建構本節課的學習重點：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1.開發環境時，可能會對土地帶來哪些災害？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2.我們可以做些什麼，既能兼顧人們的需求和期待，又能讓後代子孫有發展的機會?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活動二：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保護河川與海洋資源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（</w:t>
            </w:r>
            <w:r w:rsidRPr="00B24129">
              <w:rPr>
                <w:rFonts w:ascii="標楷體" w:eastAsia="標楷體" w:hAnsi="標楷體" w:hint="eastAsia"/>
                <w:b/>
                <w:sz w:val="26"/>
                <w:szCs w:val="26"/>
              </w:rPr>
              <w:t>80</w:t>
            </w: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一、引起動機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1.教師準備ppt說明海岸被汙染的嚴重性及可能發生哪些問題。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（會造成海岸棲地的破壞，生態環境惡化…等。）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 xml:space="preserve">1 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教師引導學生閱讀課本第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94</w:t>
            </w:r>
            <w:r w:rsidRPr="00B24129">
              <w:rPr>
                <w:rFonts w:ascii="Cambria Math" w:eastAsia="標楷體" w:hAnsi="Cambria Math" w:cs="Cambria Math"/>
                <w:sz w:val="26"/>
                <w:szCs w:val="26"/>
              </w:rPr>
              <w:t>∼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95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頁的課文與圖片。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 教師提出以下問題，請學生回答：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（1）工業化與都市化可能造成哪些影響？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（改變環境，引發環境問題。）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（2）農地過度噴灑農藥，可能造成哪些影響？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（汙染環境，汙染水源，影響生態。）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（3）工廠排放未處理的廢水，可能造成哪些影響？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（汙染環境，汙染水源，影響農作物，影響生態。）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（4）臺灣部分海岸目前正面臨什麼樣的危機？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（廢棄物汙染、海岸人工化、人為過度開發等。）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（5）海岸面臨這些危機會帶來什麼樣的影響呢？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（會對沿海的天然資源與生態環境造成破壞。）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（6）世界海洋日是幾月幾號？推廣世界海洋日的目的是什麼？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（聯合國訂定6月8日為世界海洋日，目的是希望世界各國向海洋致敬，了解海洋所蘊含的豐富價值，並改善全球性汙染及漁業過度捕撈等問題。）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三、動畫欣賞與討論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1教師播放「塑膠廢棄物流入海洋，食物鏈反撲」動畫，請學生專心欣賞。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Cs/>
                <w:sz w:val="26"/>
                <w:szCs w:val="26"/>
              </w:rPr>
              <w:t>https://youtu.be/LKJgS2sfcqg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2教師引導學生進行討論：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（1）塑膠廢棄物如果流入海洋，會帶來什麼樣的汙染？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（魚群會吃下人類的廢棄物，人們再捕撈這些魚群食用，造成可怕的惡性循環。）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四、習作習寫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完成習作第五單元-3。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五、統整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教師透過以下問題讓學生建構本節課的學習重點：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lastRenderedPageBreak/>
              <w:t>1.臺灣海岸目前有著什麼樣的汙染問題？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bCs/>
                <w:sz w:val="26"/>
                <w:szCs w:val="26"/>
              </w:rPr>
              <w:t>2.如何改善我們的海岸汙染問題？讓我們的海岸恢復美麗的面貌。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海E16 認識家鄉的水域或海洋的汙染、過漁等環境問題。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環E3 了解人與自然和諧共生，進而保護重要棲地。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第十九週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第六單元製作小書看見臺灣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sz w:val="26"/>
                <w:szCs w:val="26"/>
              </w:rPr>
              <w:t>活動一：回顧與感受（40分鐘）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一、複習舊經驗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教師引導學生閱讀課本目次頁，了解本學期學過的各個單元，請學生回想並回答下列問題：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 xml:space="preserve">1.如果我們想製作一本關於臺灣的小書，從這學期所學的單元中，有哪些學到的內容是相關連的？ 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（1）臺灣登上世界舞臺：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（瞭解許多不同國家的人陸續到臺灣進行貿易、開發和建設等活動，臺灣與他們產生的互動，以及產生了哪些改變。）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（2）成為清帝國的領土：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（瞭解臺灣如何發展為以漢人文化為主體社會的歷程，以及西方傳教士對臺灣在自然、醫學與教育上的影響。）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（3）臺灣島的地理位置：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（了解臺灣位置的重要性，以及地理位置對臺灣的發展有哪些影響。）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（4）人與環境互動發展：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（了解臺灣史前文化人們生活的面貌、原住民族的傳說與文化、漢人的早期拓墾，以及臺灣許多族群衝突與融合的故事。）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（5）土地的利用與變遷：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（學習臺灣豐富的地形與海岸特色，以及開發造成的影響。）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2.如果要用簡單的關鍵詞，替這些單元寫下特別有印象的內容，你會寫下什麼？例如：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（1）臺灣登上世界舞臺：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（荷蘭、西班牙、鄭成功等）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（2）成為清帝國的領土：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（清帝國、渡台禁令、民變、清法戰爭、斯文豪、馬雅各、馬偕等）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（3）臺灣島的地理位置：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（地圖、大航海時代、臺灣位置、鄰近國家、離島等）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（4）人與環境互動發展：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（史前文化、原住民族、漢人等）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（5）土地的利用與變遷：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（地形、板塊、海岸等）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二、探索感興趣的主題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1.教師引導學生將關鍵詞寫在便條紙或紙卡上，並將這些關鍵詞排在各組的桌上。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2.每位學生從裡頭挑選最感興趣或還想再了解的3～5個主題，做上記號。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3.小組內輪流分享，讓每位學生描述自己挑選的1～2個主題，以及感到有興趣或好奇的地方在哪裡。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4.各組挑選一個重複性最高的主題。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三、統整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課堂中學過的主題都與我們的生活息息相關，我們可以挑選感興趣的主題，透過資料的查詢與閱讀，去做延伸學習。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活動二：我的小書目次（80分鐘）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一、分組討論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教師引導學生以分組方式閱讀課本第105～106頁，並配合112頁的「小書製作紀錄」學習單，回答下列問題：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1.如果以「烏魚」為主題，你會想問哪些問題？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（烏魚長什麼樣子？烏魚是如何迴游的？為什麼烏魚季常在冬天舉辦？）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2.將問題對照課本的範例，可以發現到與烏魚有關的主題，應該要有哪些內容與圖片？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（烏魚的照片、烏魚迴游地圖、烏魚季為何常在冬天舉辦的文字解答、其他補充、我的感想。）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3.如果以「高山」為主題，你會想問哪些問題？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（臺灣有哪些高山？為什麼臺灣會有這麼多高山？其他地方也有這麼多高山嗎？因為高山，臺灣有什麼特有的動植物嗎？）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4.將問題對照課本的範例，可以發現到與地形有關的主題，應該要有哪些內容與圖片？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（地形名稱、地形分布地圖、板塊運動與臺灣多山的文字解答、其他補充、我的感想。）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5.參考課本的範例，請想想看，你們的主題是什麼？如果是這個主題，大家會想問什麼問題？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（以「雅美族」為主題，會想問的問題包括：雅美族住在哪裡？他們有什麼傳統習俗或故事？為什麼課本中的雅美族有兩個名稱？）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6.如果以其中想探討的一個問題為主題，我們應該列出哪些目次？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（以「為什麼課本中的雅美族有兩個名稱」為主題，會列出的目錄包括：雅美族的照片、蘭嶼的位置、雅美與達悟的意思、不同群體的意見、我的感想）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7.根據目次的內容，這本小書的封面可以放入什麼元素？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（飛魚季、雅美族的特色圖騰。）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ab/>
              <w:t>列出目次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教師引導學生將討論的結果記錄在白板或海報紙上，並透過小組討論，篩選出最重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要的幾個項目，並將內容記錄在筆記本或課本112～113中。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閱E10 中、高年級：能從報章雜誌及其他閱讀媒材中汲取與學科相關的知識。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第二十週</w:t>
            </w:r>
            <w:r w:rsidR="00DC00A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第六單元製作小書看見臺灣（期末考）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活動三：資料查詢與出處（80分鐘）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一、閱讀與問答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教師引導學生閱讀課本107頁，回答下列問題：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1.課本中提到哪些查詢資料的方法？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（實體書籍、新聞或報紙、上網查找、實地踏查。）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2.這些方式適合查詢什麼樣的資料？各有什麼特點？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實體書籍適合查詢較嚴謹、深入的資料；新聞或報紙可以查詢近期發生的相關事件；上網可以查到具有公信力的網站資訊，人物或地形的照片、圖像、影片或線上百科；實地踏查可以取得第一手直接的現況資料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3.根據我們所訂的主題與目次，裡頭有哪些資料可以透過這些方式查詢？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以「為什麼課本中的雅美族有兩個名稱？」為主題，可以在實體書尋找雅美族的傳說與習俗；在新聞報紙查詢最近與族名相關的活動或爭議；上網可以查到雅美族的照片、蘭嶼地圖等；透過實地踏查可以參觀傳統習俗活動、不同群體對族名的看法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二、摘要整理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noProof/>
                <w:sz w:val="26"/>
                <w:szCs w:val="26"/>
              </w:rPr>
              <w:lastRenderedPageBreak/>
              <w:drawing>
                <wp:inline distT="0" distB="0" distL="0" distR="0" wp14:anchorId="2FA49729" wp14:editId="5847C55A">
                  <wp:extent cx="3906039" cy="1143000"/>
                  <wp:effectExtent l="0" t="0" r="0" b="0"/>
                  <wp:docPr id="16986135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13519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219" cy="114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教師引導學生透過T表的方式，將幾種資料查詢的方式整理出來。</w:t>
            </w:r>
          </w:p>
          <w:p w:rsidR="00B24129" w:rsidRPr="00B24129" w:rsidRDefault="00B24129" w:rsidP="00B24129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活動四：小組分工（80分鐘）1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一、分組討論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1.小組分工：教師引導學生閱讀課本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108～109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的內容，並以分組方式回答下列問題：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（1）課本中的範例提到哪些工作？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（小組長、繪製封面、列印照片、繪製地圖、搜尋原因、搜尋新聞報導、感想。）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（2）參考課本的範例做修改，以小組的主題與目錄來看，會需要哪些工作？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（小組長、繪製封面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、列印雅美族照片、繪製蘭嶼位置圖、搜尋雅美族與達悟族的名稱由來、搜尋不同群體對族名的看法等。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2.安排進度：教師引導學生透過自願、推薦與抽籤方式完成工作分配，並參考課本108頁，列出日期與進度。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閱E10 中、高年級：能從報章雜誌及其他閱讀媒材中汲取與學科相關的知識。</w:t>
            </w:r>
          </w:p>
        </w:tc>
      </w:tr>
      <w:tr w:rsidR="00B24129" w:rsidTr="00525877">
        <w:trPr>
          <w:trHeight w:val="1827"/>
        </w:trPr>
        <w:tc>
          <w:tcPr>
            <w:tcW w:w="1096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第二十一週</w:t>
            </w:r>
          </w:p>
        </w:tc>
        <w:tc>
          <w:tcPr>
            <w:tcW w:w="1701" w:type="dxa"/>
            <w:vAlign w:val="center"/>
          </w:tcPr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第六單元製作小書看見臺灣（期末考）</w:t>
            </w:r>
          </w:p>
          <w:p w:rsidR="00B24129" w:rsidRPr="004D2B60" w:rsidRDefault="00B24129" w:rsidP="00B24129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B24129" w:rsidRDefault="00B24129" w:rsidP="00B24129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化，持續調整與創新。</w:t>
            </w:r>
          </w:p>
        </w:tc>
        <w:tc>
          <w:tcPr>
            <w:tcW w:w="4969" w:type="dxa"/>
          </w:tcPr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lastRenderedPageBreak/>
              <w:t>活動四：小組分工（80分鐘）2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二、實作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1.教師引導學生參考課本11</w:t>
            </w: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B24129">
              <w:rPr>
                <w:rFonts w:ascii="標楷體" w:eastAsia="標楷體" w:hAnsi="標楷體"/>
                <w:sz w:val="26"/>
                <w:szCs w:val="26"/>
              </w:rPr>
              <w:t>頁的表格，定期追蹤工作進度。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b/>
                <w:bCs/>
                <w:sz w:val="26"/>
                <w:szCs w:val="26"/>
              </w:rPr>
              <w:t>活動五：小書展示（80分鐘）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一、布展活動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1.教師引導學生將蒐集完成的資料排列在小組桌面上。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2.教師引導學生在小組內分享下列問題：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（1）在參觀過程中，我印象最深刻的是哪個主題？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（為什麼烏魚季大多在冬天）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（2）關於這個主題，我觀察到的小組準備了哪些適合展示的小書頁面？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（封面與標題、烏魚的照片、烏魚洄游路線圖、烏魚的一生與來到臺灣的時節、烏魚相關活動與文創商品。）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（3）在閱讀上，這個小書攤位的呈現方式有什麼優點？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（圖片多、資料詳細、裝飾色彩豐富。）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（4）閱讀上，這個小書攤位的呈現方式有什麼可以再改進的？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（文字資料內容可以更簡潔、字體更大更清楚、圖畫的周邊可以少一點插圖裝飾以免干擾閱讀、封面可加入作者名稱等。）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3.教師引導學生將列出的建議與優點寫在便條紙上，回饋給小書的組別。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 w:hint="eastAsia"/>
                <w:sz w:val="26"/>
                <w:szCs w:val="26"/>
              </w:rPr>
              <w:t>4.各組可以修改調整後將小書裝訂起來，放置在班級圖書區。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三、教師統整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教師整理各組的優點與建議，歸納出小書活動的相關事宜：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1.呈現小書時，要以「讀者」的角度來設計，例如文字清晰、閱讀便利、畫面簡潔、適時配合的圖像或地圖等。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2.透過小組分工與進度追蹤，可以學習如何規畫時間與進度。參與工作分配、熟悉小組內其他人的工作，以及互相督促進度、協調彼此的工作，都是小組分工很重要的一環。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t>3.透過規畫小書目次，可以有系統的呈現資料，並且可以用讀者的觀點，思考要對這個主題提出哪些問題，來讓資料更有系統。</w:t>
            </w:r>
          </w:p>
          <w:p w:rsidR="00B24129" w:rsidRPr="00B24129" w:rsidRDefault="00B24129" w:rsidP="00B24129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B24129">
              <w:rPr>
                <w:rFonts w:ascii="標楷體" w:eastAsia="標楷體" w:hAnsi="標楷體"/>
                <w:sz w:val="26"/>
                <w:szCs w:val="26"/>
              </w:rPr>
              <w:lastRenderedPageBreak/>
              <w:t>4.學習不只是課本的內容，每個人都可以針對自己感興趣的部分去做延伸學習，後續也可以根據自己的興趣、專長來製作屬於自己的小書圖鑑，除了讓自己變成小小專家外，也可以練習有效的呈現知識。</w:t>
            </w:r>
          </w:p>
        </w:tc>
        <w:tc>
          <w:tcPr>
            <w:tcW w:w="2126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B24129" w:rsidRPr="004D2B60" w:rsidRDefault="00B24129" w:rsidP="00B24129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閱E10 中、高年級：能從報章雜誌及其他閱讀媒材中汲取與學科相關的知識。</w:t>
            </w:r>
          </w:p>
        </w:tc>
      </w:tr>
    </w:tbl>
    <w:p w:rsidR="00AD1287" w:rsidRPr="00903045" w:rsidRDefault="00AD1287" w:rsidP="00AD1287">
      <w:pPr>
        <w:jc w:val="center"/>
        <w:rPr>
          <w:rFonts w:ascii="標楷體" w:eastAsia="標楷體" w:hAnsi="標楷體"/>
        </w:rPr>
      </w:pPr>
    </w:p>
    <w:p w:rsidR="00155EFE" w:rsidRDefault="00155EFE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712EE9" w:rsidRPr="002B1165" w:rsidRDefault="00712EE9" w:rsidP="00712EE9">
      <w:pPr>
        <w:jc w:val="center"/>
        <w:rPr>
          <w:rFonts w:ascii="標楷體" w:eastAsia="標楷體" w:hAnsi="標楷體"/>
          <w:sz w:val="30"/>
          <w:szCs w:val="30"/>
        </w:rPr>
      </w:pPr>
      <w:r w:rsidRPr="002B1165">
        <w:rPr>
          <w:rFonts w:ascii="標楷體" w:eastAsia="標楷體" w:hAnsi="標楷體" w:hint="eastAsia"/>
          <w:b/>
          <w:sz w:val="30"/>
          <w:szCs w:val="30"/>
        </w:rPr>
        <w:lastRenderedPageBreak/>
        <w:t>南投</w:t>
      </w:r>
      <w:r w:rsidRPr="002B1165">
        <w:rPr>
          <w:rFonts w:ascii="標楷體" w:eastAsia="標楷體" w:hAnsi="標楷體"/>
          <w:b/>
          <w:sz w:val="30"/>
          <w:szCs w:val="30"/>
        </w:rPr>
        <w:t>縣</w:t>
      </w:r>
      <w:r w:rsidR="00C50D20">
        <w:rPr>
          <w:rFonts w:ascii="標楷體" w:eastAsia="標楷體" w:hAnsi="標楷體" w:hint="eastAsia"/>
          <w:b/>
          <w:sz w:val="30"/>
          <w:szCs w:val="30"/>
        </w:rPr>
        <w:t>新豐</w:t>
      </w:r>
      <w:r w:rsidRPr="002B1165"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B1165">
        <w:rPr>
          <w:rFonts w:ascii="標楷體" w:eastAsia="標楷體" w:hAnsi="標楷體"/>
          <w:b/>
          <w:sz w:val="30"/>
          <w:szCs w:val="30"/>
        </w:rPr>
        <w:t>學</w:t>
      </w:r>
      <w:r w:rsidRPr="002B1165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="002E4D03">
        <w:rPr>
          <w:rFonts w:ascii="標楷體" w:eastAsia="標楷體" w:hAnsi="標楷體" w:hint="eastAsia"/>
          <w:b/>
          <w:sz w:val="30"/>
          <w:szCs w:val="30"/>
        </w:rPr>
        <w:t>113學年度</w:t>
      </w:r>
      <w:r w:rsidR="00C50D20">
        <w:rPr>
          <w:rFonts w:ascii="標楷體" w:eastAsia="標楷體" w:hAnsi="標楷體" w:hint="eastAsia"/>
          <w:b/>
          <w:sz w:val="30"/>
          <w:szCs w:val="30"/>
        </w:rPr>
        <w:t>領域學習</w:t>
      </w:r>
      <w:r w:rsidRPr="002B1165">
        <w:rPr>
          <w:rFonts w:ascii="標楷體" w:eastAsia="標楷體" w:hAnsi="標楷體" w:hint="eastAsia"/>
          <w:b/>
          <w:sz w:val="30"/>
          <w:szCs w:val="30"/>
        </w:rPr>
        <w:t>課程計畫</w:t>
      </w:r>
    </w:p>
    <w:p w:rsidR="00712EE9" w:rsidRPr="003542DC" w:rsidRDefault="00712EE9" w:rsidP="00712EE9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/>
          <w:sz w:val="32"/>
          <w:szCs w:val="32"/>
        </w:rPr>
        <w:t>第</w:t>
      </w:r>
      <w:r w:rsidRPr="00731C7F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/>
          <w:sz w:val="32"/>
          <w:szCs w:val="32"/>
        </w:rPr>
        <w:t>學期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712EE9" w:rsidTr="000275FB">
        <w:trPr>
          <w:trHeight w:val="680"/>
        </w:trPr>
        <w:tc>
          <w:tcPr>
            <w:tcW w:w="1195" w:type="dxa"/>
            <w:vAlign w:val="center"/>
          </w:tcPr>
          <w:p w:rsidR="00712EE9" w:rsidRDefault="00712EE9" w:rsidP="000275FB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:rsidR="00712EE9" w:rsidRDefault="00712EE9" w:rsidP="000275FB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vAlign w:val="center"/>
          </w:tcPr>
          <w:p w:rsidR="00712EE9" w:rsidRDefault="00712EE9" w:rsidP="000275FB">
            <w:pPr>
              <w:rPr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color w:val="000000"/>
                <w:sz w:val="28"/>
                <w:szCs w:val="20"/>
              </w:rPr>
              <w:t>社會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0"/>
              </w:rPr>
              <w:t>領域</w:t>
            </w:r>
          </w:p>
        </w:tc>
        <w:tc>
          <w:tcPr>
            <w:tcW w:w="2126" w:type="dxa"/>
            <w:vAlign w:val="center"/>
          </w:tcPr>
          <w:p w:rsidR="00712EE9" w:rsidRPr="006F5AF6" w:rsidRDefault="00712EE9" w:rsidP="000275F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6F5AF6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769" w:type="dxa"/>
            <w:vAlign w:val="center"/>
          </w:tcPr>
          <w:p w:rsidR="00712EE9" w:rsidRPr="006F5AF6" w:rsidRDefault="00712EE9" w:rsidP="000275FB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五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年級</w:t>
            </w:r>
            <w:r w:rsidR="00DC00A4">
              <w:rPr>
                <w:rFonts w:ascii="標楷體" w:eastAsia="標楷體" w:hAnsi="標楷體" w:hint="eastAsia"/>
                <w:color w:val="000000"/>
                <w:sz w:val="28"/>
              </w:rPr>
              <w:t>/甲乙丙</w:t>
            </w:r>
          </w:p>
        </w:tc>
      </w:tr>
      <w:tr w:rsidR="00712EE9" w:rsidTr="000275FB">
        <w:trPr>
          <w:trHeight w:val="680"/>
        </w:trPr>
        <w:tc>
          <w:tcPr>
            <w:tcW w:w="1195" w:type="dxa"/>
            <w:vAlign w:val="center"/>
          </w:tcPr>
          <w:p w:rsidR="00712EE9" w:rsidRDefault="00712EE9" w:rsidP="000275FB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5288" w:type="dxa"/>
            <w:vAlign w:val="center"/>
          </w:tcPr>
          <w:p w:rsidR="00712EE9" w:rsidRPr="006F5AF6" w:rsidRDefault="00DC00A4" w:rsidP="000275F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</w:rPr>
              <w:t>程貴聯</w:t>
            </w:r>
          </w:p>
        </w:tc>
        <w:tc>
          <w:tcPr>
            <w:tcW w:w="2126" w:type="dxa"/>
            <w:vAlign w:val="center"/>
          </w:tcPr>
          <w:p w:rsidR="00712EE9" w:rsidRPr="006F5AF6" w:rsidRDefault="00712EE9" w:rsidP="000275FB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週/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節數</w:t>
            </w:r>
          </w:p>
        </w:tc>
        <w:tc>
          <w:tcPr>
            <w:tcW w:w="5769" w:type="dxa"/>
            <w:vAlign w:val="center"/>
          </w:tcPr>
          <w:p w:rsidR="00712EE9" w:rsidRPr="006F5AF6" w:rsidRDefault="00712EE9" w:rsidP="00903045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每週（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）節，本學期</w:t>
            </w:r>
            <w:r w:rsidR="00C50D20">
              <w:rPr>
                <w:rFonts w:ascii="標楷體" w:eastAsia="標楷體" w:hAnsi="標楷體" w:hint="eastAsia"/>
                <w:color w:val="000000"/>
                <w:sz w:val="28"/>
              </w:rPr>
              <w:t>21週，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6</w:t>
            </w:r>
            <w:r w:rsidR="00903045">
              <w:rPr>
                <w:rFonts w:ascii="標楷體" w:eastAsia="標楷體" w:hAnsi="標楷體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</w:t>
            </w:r>
          </w:p>
        </w:tc>
      </w:tr>
    </w:tbl>
    <w:p w:rsidR="00712EE9" w:rsidRDefault="00712EE9" w:rsidP="00712EE9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712EE9" w:rsidRPr="00F226B5" w:rsidTr="000275FB">
        <w:trPr>
          <w:trHeight w:val="856"/>
        </w:trPr>
        <w:tc>
          <w:tcPr>
            <w:tcW w:w="14378" w:type="dxa"/>
            <w:gridSpan w:val="6"/>
          </w:tcPr>
          <w:p w:rsidR="00712EE9" w:rsidRPr="00F226B5" w:rsidRDefault="00712EE9" w:rsidP="000275FB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226B5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:rsidR="00712EE9" w:rsidRDefault="00712EE9" w:rsidP="000275FB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1.了解日本統治時期，總督府對臺灣人民的統治與管理方式及造成的影響。</w:t>
            </w:r>
          </w:p>
          <w:p w:rsidR="00712EE9" w:rsidRDefault="00712EE9" w:rsidP="000275FB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2.了解臺灣戰後的政治發展，以及走向今日自由民主之路的歷程。</w:t>
            </w:r>
          </w:p>
          <w:p w:rsidR="00712EE9" w:rsidRDefault="00712EE9" w:rsidP="000275FB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3.藉由認識臺灣米食、服飾與流行音樂的轉變，探究不同族群接觸後的融合與轉化，學習尊重並欣賞文化多樣性。</w:t>
            </w:r>
          </w:p>
          <w:p w:rsidR="00712EE9" w:rsidRPr="00B514A1" w:rsidRDefault="00712EE9" w:rsidP="000275FB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4.認識臺灣各區域的歷史變遷和特色，並理解交通運輸與區域發展會相互連結與影響。</w:t>
            </w:r>
          </w:p>
          <w:p w:rsidR="00712EE9" w:rsidRDefault="00712EE9" w:rsidP="000275FB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5.理解臺灣不同時期的經濟和產業發展，並探究經濟變遷對人民生活的影響，透過現況推論未來展望。</w:t>
            </w:r>
          </w:p>
          <w:p w:rsidR="00712EE9" w:rsidRDefault="00712EE9" w:rsidP="000275FB">
            <w:pPr>
              <w:spacing w:line="0" w:lineRule="atLeast"/>
              <w:rPr>
                <w:rFonts w:eastAsiaTheme="minorEastAsia"/>
                <w:sz w:val="20"/>
              </w:rPr>
            </w:pPr>
            <w:r>
              <w:rPr>
                <w:rFonts w:ascii="標楷體" w:eastAsia="標楷體" w:hAnsi="標楷體" w:hint="eastAsia"/>
                <w:snapToGrid w:val="0"/>
                <w:szCs w:val="20"/>
              </w:rPr>
              <w:t>6.透過回顧所學內容，覺察</w:t>
            </w:r>
            <w:r w:rsidRPr="003839DF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感興趣</w:t>
            </w:r>
            <w:r>
              <w:rPr>
                <w:rFonts w:ascii="標楷體" w:eastAsia="標楷體" w:hAnsi="標楷體" w:hint="eastAsia"/>
                <w:snapToGrid w:val="0"/>
                <w:szCs w:val="20"/>
              </w:rPr>
              <w:t>的人物，蒐集資料並加以整理，用有系統、清楚的方式探究歷史人物，進而對該時代背景有更深刻的了解。</w:t>
            </w:r>
          </w:p>
        </w:tc>
      </w:tr>
      <w:tr w:rsidR="00712EE9" w:rsidTr="000275FB">
        <w:trPr>
          <w:trHeight w:val="480"/>
        </w:trPr>
        <w:tc>
          <w:tcPr>
            <w:tcW w:w="2797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712EE9" w:rsidRPr="00F8710D" w:rsidRDefault="00712EE9" w:rsidP="000275FB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152FB4">
              <w:rPr>
                <w:rFonts w:ascii="標楷體" w:eastAsia="標楷體" w:hAnsi="標楷體" w:cs="新細明體" w:hint="eastAsia"/>
                <w:sz w:val="26"/>
                <w:szCs w:val="26"/>
              </w:rPr>
              <w:t>教學進度</w:t>
            </w:r>
          </w:p>
        </w:tc>
        <w:tc>
          <w:tcPr>
            <w:tcW w:w="1792" w:type="dxa"/>
            <w:vMerge w:val="restart"/>
            <w:shd w:val="clear" w:color="auto" w:fill="F3F3F3"/>
            <w:vAlign w:val="center"/>
          </w:tcPr>
          <w:p w:rsidR="00712EE9" w:rsidRPr="00F8710D" w:rsidRDefault="00712EE9" w:rsidP="000275FB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712EE9" w:rsidRPr="00DE11D7" w:rsidRDefault="00712EE9" w:rsidP="000275F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712EE9" w:rsidRPr="00DE11D7" w:rsidRDefault="00712EE9" w:rsidP="000275F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712EE9" w:rsidRPr="00DE11D7" w:rsidRDefault="00712EE9" w:rsidP="000275F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:rsidR="00712EE9" w:rsidRPr="00DE11D7" w:rsidRDefault="00712EE9" w:rsidP="000275F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712EE9" w:rsidTr="000275FB">
        <w:trPr>
          <w:trHeight w:val="540"/>
        </w:trPr>
        <w:tc>
          <w:tcPr>
            <w:tcW w:w="1096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712EE9" w:rsidRPr="00152FB4" w:rsidRDefault="00712EE9" w:rsidP="000275FB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</w:t>
            </w:r>
            <w:r w:rsidRPr="00DE11D7">
              <w:rPr>
                <w:rFonts w:ascii="標楷體" w:eastAsia="標楷體" w:hAnsi="標楷體"/>
                <w:color w:val="FF0000"/>
                <w:sz w:val="26"/>
                <w:szCs w:val="26"/>
              </w:rPr>
              <w:t>次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712EE9" w:rsidRPr="00F8710D" w:rsidRDefault="00712EE9" w:rsidP="000275FB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8710D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shd w:val="clear" w:color="auto" w:fill="F3F3F3"/>
            <w:vAlign w:val="center"/>
          </w:tcPr>
          <w:p w:rsidR="00712EE9" w:rsidRDefault="00712EE9" w:rsidP="000275FB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shd w:val="clear" w:color="auto" w:fill="F3F3F3"/>
            <w:vAlign w:val="center"/>
          </w:tcPr>
          <w:p w:rsidR="00712EE9" w:rsidRPr="00DE11D7" w:rsidRDefault="00712EE9" w:rsidP="000275F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F3F3F3"/>
            <w:vAlign w:val="center"/>
          </w:tcPr>
          <w:p w:rsidR="00712EE9" w:rsidRPr="00DE11D7" w:rsidRDefault="00712EE9" w:rsidP="000275F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3F3F3"/>
            <w:vAlign w:val="center"/>
          </w:tcPr>
          <w:p w:rsidR="00712EE9" w:rsidRPr="00DE11D7" w:rsidRDefault="00712EE9" w:rsidP="000275F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第一週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第一單元日本統治下的臺灣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第一課日本如何殖民統治臺灣？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活動一：總督府與警察制度（120分鐘）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1.教師播放酷課雲影片「馬關條約與乙未割臺」，觀看前五分鐘。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2.影片網址：https://youtu.be/648alFDZ_x8?si=mkNDhQp-qq5FVQR1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3.教師提出以下問題，請學生回答：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(1)日本為什麼要和清帝國戰爭？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（日本明治維新變強盛後，想要更進一步擴大自己的國土。）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(2)哪個戰爭與條約，導致臺灣被割讓給日本？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（甲午戰爭、馬關條約。）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(3)馬關條約有哪些不平等的內容？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（賠款2億兩白銀、割讓遼東半島及臺灣、澎湖給日本。）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1.教師引導學生閱讀課本第14～15頁的課文與圖片。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(1)總統府過去和現在有什麼不同？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（過去是日本殖民統治的總督府；現在是中華民國總統府。）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(2)什麼是殖民統治？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（強權以武力侵占弱小的民族或區域，進行資源掠奪、不平等統治和經濟剝削。）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(3)日本在臺灣的最高統治者是誰？掌握哪些權利？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（臺灣總督。掌握行政、立法與軍事等權利。）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(4)總督府透過哪些措施，在臺灣實施殖民統治？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（制訂許多嚴厲的法令管理，並實行警察制度、基礎建設、經濟政策、新式教育、公共衛生等。）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(5)警察制度是如何實行的？日治時期警察要做哪些事情呢？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（在各地設立派出所，管理地方上各種事務，例如：戶口調查、清潔檢查、交通管制、犯人逮捕、思想取締、救助救護、蕃人授產、惡疫預防等，幾乎無所不管。）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(6)臺灣民眾為什麼稱呼警察為「大人」呢？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（因為當時警察遍布整個臺灣，而且有極大的權力，故臺灣民眾慣稱呼警察為「大人」。）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(7)警察制度對臺灣的治安有沒有好處？如果有，有什麼好處呢？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（隨著警察制度的推展，社會治安逐漸穩定。）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1.教師播放影片「鎮壓原住民釀霧社事件從歷史走來第十一集」，播放至7分42秒處，請學生專心欣賞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2.影片網址：https://youtuls4ET1AKw?si=4J0xaI4K_FpQi22N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3.教師引導學生進行討論：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(1)霧社事件的領導人是誰？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（賽德克族的莫那魯道。）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(2)為什麼會發生霧社事件？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（原住民族長久以來受到日本人的鎮壓與剝削及過多的限制。）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(3)賽德克族的婦女及老人為什麼會集體自盡？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（為了讓男人可以沒有後顧之憂的戰鬥。）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(4)日本人對待原住民族的統治手段，你有什麼想法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（依實際狀況作答。我認為日本政府不尊重原住民族的傳統和文化。）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(5)霧社事件的導火線也是跟警察有關係，當時的日本警察的權力很大，你覺得這種無所不管的警察制度有沒有不合理的地方？參考影片及課本第15頁的圖片，請分組討論並舉手發表。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（有，警察權力太大，對待人民非常嚴厲甚至用不合法的方式管理；還有思想取締，讓原住民甚至是漢人失去原有的文化。）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1日本殖民統治臺灣後，針對最高統治機關與地方管理，分別採取哪些政策？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（設立總督府作為最高統治機關，並藉由警察制度，設立派出所管理地方事務。）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2.日本殖民統治臺灣的做法，對人民產生什麼影響？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（社會治安逐漸穩定。）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【人權教育】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人E1 認識人權是與生俱有的、普遍的、不容剝奪的。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人E9 認識生存權、身分權的剝奪與個人尊嚴的關係。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【海洋教育】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海E5 探討臺灣開拓史與海洋的關係。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【原住民族教育】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原E6 了解並尊重不同族群的歷史文化經驗。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第一單元日本統治下的臺灣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第一課日本如何殖民統治臺灣？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活動二：基礎建設與經濟政策（120分鐘）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1.教師問學生是否去過阿里山，對阿里山印象最深刻的是什麼？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（神木、森林、小火車等。）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2.教師播放影片「百年阿里山火車"之"字形進退」，自22秒撥放至2分36秒處，讓學生從影片中了解日本在臺灣的建設與經濟政策。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3.影片網址：https://youtu.be/qI4_aClawh4?si=xvtEEoQu6SncCDYQ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1.教師引導學生閱讀課本第16頁。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2.教師詢問學生以下問題：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(1)臺灣總督府為什麼要實施專賣制度？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（為了要增加收入，所以規定有些物品只能由政府指定的機關販售，因而獲得利益。）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(2)實施專賣制度的物品有哪些？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（樟腦、菸、酒等。）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(3)總督府展開哪些交通建設呢？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（興建縱貫鐵路連通西部地區；開闢阿里山鐵路獲取山林資源；擴建基隆港與高雄港發展航運等。）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(4)這些建設對臺灣有什麼影響？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（這些建設不僅幫助當時政策或產業的推動，許多設施更成為臺灣後來經濟發展的基礎。）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1.教師指導學生觀察課本第16頁「日治時期臺灣基礎交通建設分布圖」。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2.引導學生理解地圖上藍白相間的線段，代表日治時期建造的鐵道。地圖上標示的地點，是當時重要的城市或港口。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3.請學生分組討論，說說看，為什麼興建基礎建設，能夠強化總督府的殖民統治？推測可能的原因是什麼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(1)荷蘭人統治臺灣南部，主要目的是什麼？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（交通的便捷促使總督府對於臺灣各地的統治更為容易與控制，興建基礎建設，有助於政策或產業的推動，幫助總督府的財政更為穩定。）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4.從圖中發現縱貫鐵路串連起西部主要城市，由此可推測西部的這些城市及基隆港和高雄港，從日治時期開始興起的原因可能是什麼？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(1)臺中、嘉義因為鐵路交通的便利，成為運送木材和貨物的集散地而興起。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(2)基隆港因為距離日本比較近，成為當時臺灣與日本聯絡的重要港口；高雄港整建後轉變為現代化港口，貿易量成長迅速。）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1.教師引導學生閱讀課本第17頁。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2.教師詢問學生以下問題：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(1)總督府為進一步提升經濟利益，做了哪些事情？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（興建水利設施，增加蔗糖與稻米產量，以輸往日本滿足市場需求。更獎勵日本企業來臺興建糖廠，並引進新式機器提高製糖效率。）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(2)日治時期，臺灣成為「糖業王國」，蔗農的收益雖然增加了，卻出現了什麼樣的現象？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（甘蔗秤重只能交由糖廠負責，且有收購價格不合理的情況，造成蔗農受到不平等的待遇。）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(3)觀察「日治時期米與糖產量圖」的曲線，可以發現什麼現象？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（西元1920年以後，米和糖產量增加。）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(4)米和糖的產量增加快速，推測可能的原因是什麼？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（水利設施的興建與新式機器的引進。）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五、習作習寫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完成習作第一單元</w: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fldChar w:fldCharType="begin"/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instrText xml:space="preserve"> eq \o\ac(○,</w:instrText>
            </w:r>
            <w:r>
              <w:rPr>
                <w:rFonts w:ascii="標楷體" w:eastAsia="標楷體" w:hAnsi="標楷體" w:cs="新細明體" w:hint="eastAsia"/>
                <w:color w:val="000000" w:themeColor="text1"/>
                <w:position w:val="2"/>
                <w:sz w:val="26"/>
                <w:szCs w:val="20"/>
              </w:rPr>
              <w:instrText>1</w:instrTex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instrText>)</w:instrTex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fldChar w:fldCharType="end"/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「日本政府如何殖民統治臺灣？」。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六、統整活動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1.總督府為增加收入，推動哪些經濟政策與制度？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（專賣制度、糖業政策等。）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2.日治時期，臺灣成為糖業王國，蔗農收入增加，卻受到什麼樣不公平的待遇呢？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（不合理的收購政策使蔗農權益受損。）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【人權教育】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人E1 認識人權是與生俱有的、普遍的、不容剝奪的。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人E9 認識生存權、身分權的剝奪與個人尊嚴的關係。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【海洋教育】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海E5 探討臺灣開拓史與海洋的關係。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【原住民族教育】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原E6 了解並尊重不同族群的歷史文化經驗。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第一單元日本統治下的臺灣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第一課日本如何殖民統治臺灣？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：新式教育與公衛改善（120分鐘）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1.教師撥放影片「日治時期的教育制度」。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2.影片網址：https://youtu.be/6FGu8jeyUII?si=gndYqKdqz3BOQ7mZ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3.教師提出以下問題，請學生回答：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(1)日本為什麼要制訂現代化的教育制度？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（使臺灣人同化為日本人，並能培養農業及其他專業所需人才。）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(2)總督府推行的教育制度，對臺灣的發展有什麼重要意義？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（使臺灣往現代化邁進。）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1.教師引導學生閱讀課本第18頁。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(1)總督府引進現代化教育制度到臺灣，並規定日本人、漢人、原住民族兒童分別就讀什麼學校？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（日本人就讀小學校、臺灣人就讀公學校、原住民族則就讀蕃童教育所。）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(2)這些學校的師資和設備有什麼不同嗎？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（日本人讀的學校師資、設備都是最好。）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(3)在學校會學到哪些課程呢？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（老師會教國語（日語）、算數、體操、圖畫等，還有日本的文化與習俗。）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(4)雖然這種教育有差別待遇，對於有心學習的臺灣人，他們選擇怎麼做？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（努力進取，持續升學或到海外留學。）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3.教師引導學生閱讀課本第19頁。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(1)日治時期，總督府為什麼要改善臺灣環境的衛生醫療呢？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（因為當時臺灣的衛生環境不佳、傳染病頻傳，造成許多人染疫或死亡。）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(2)總督府如何改善臺灣環境的衛生醫療呢？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（透過警察或校園宣導，要求民眾遵守衛生法令，例如：每年要定期大掃除；在都市地區規畫自來水系統，提供乾淨水源；在各地興建西式醫院，並設立醫學校培養醫師，從事疾病治療、疫苗接種等工作。）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(3)這些改善臺灣環境的衛生醫療的成效好嗎？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（很好，公共衛生獲得改善，包含原住民族居住的地區也有醫師治病，人口死亡率逐漸下降。）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(4)臺灣第一位原住民西醫是誰？他有哪些貢獻呢？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（南志信。他就讀醫學校期間，專攻傳染病治療，畢業後回臺東擔任醫師，成為臺灣首位原住民西醫，醫治許多原住民族，還推動衛生教育、指導族人開發、辦理山地醫師培訓，提升原住民族社會的醫療資源。）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(5)觀察「日治時期臺灣人口死亡率統計圖」，說說看，臺灣人口的死亡率在日治時期有什麼變化？請你推測可能的原因是什麼？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（有人口死亡率呈現下降的趨勢。因為衛生醫療環境的改善。）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1.教師請學生參考課文或上網搜尋，分組討論日治時期公共衛生與現代醫療改善的方法，並使用T表整理。</w:t>
            </w:r>
          </w:p>
          <w:p w:rsidR="00712EE9" w:rsidRDefault="00712EE9" w:rsidP="000275FB">
            <w:pPr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lastRenderedPageBreak/>
              <w:drawing>
                <wp:inline distT="0" distB="0" distL="0" distR="0" wp14:anchorId="5D65F02B" wp14:editId="2ABB77A4">
                  <wp:extent cx="3348355" cy="937895"/>
                  <wp:effectExtent l="0" t="0" r="444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5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2.各組學生在小組間分享與討論整理的內容。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六、統整活動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1.總督府引進現代化教育制度到臺灣，造成什麼影響？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（有許多臺灣人努力進取，成為知識分子。）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2.日治時期，總督府為降低傳染病，推動哪些政策？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（警察與校園宣傳、規畫自來水系統、興建醫院、培養醫師等。）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【人權教育】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人E1 認識人權是與生俱有的、普遍的、不容剝奪的。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人E9 認識生存權、身分權的剝奪與個人尊嚴的關係。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【海洋教育】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海E5 探討臺灣開拓史與海洋的關係。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【原住民族教育】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原E6 了解並尊重不同族群的歷史文化經驗。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第四週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第一單元日本統治下的臺灣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第一課日本政府如何殖民統治臺灣？、第二課日治時期對臺灣社會的影響為何？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活動四：皇民化運動的推行（40分鐘）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1.教師播放臺灣吧影片「整個城市，都是我的皇民化工廠」。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 t t p s://youtu.be/G4UPPJ98S3A?si=yQXManA1n58YCkma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3.教師提問：總督府為什麼要推動皇民化運動？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（西元1937年中日戰爭爆發後，日本在臺灣推動「皇民化運動」，試圖去除臺灣的民族意識和文化。）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1.教師引導學生閱讀課本第20～21頁。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(1)總督府推動皇民化的策略有哪些？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（獎勵臺灣人家庭使用日語交談，推動改日本姓名、鼓勵改穿和服、參拜神社並實行日本的風俗禮儀等。）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(2)皇民化政策中的「國語家庭」是什麼？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（國語家庭是指家庭成員在家都講國語（日語），通過審核者將獲頒證書，戰爭期間可分配較多物資。）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(3)總督府推動皇民化主要的目的是什麼？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（企圖讓臺灣人能效忠日本，參與戰爭。）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(4)皇民化運動下的臺灣民眾，還要參與那些軍事活動？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（與修建軍事設施，並進行防空演習。隨著戰事擴大，有許多臺灣青年前往中國、東南亞等地區為日本作戰，造成數萬人傷亡。）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3.教師指導學生閱讀課本第21頁的「主題年表」。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(1)引導學生可以從下方的主題年表，觀察日治時期的各項殖民政策。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(2)說說看，總督府推動這些政策的主要目的為何？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（1.實施警察制度：便於管理與統治；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2.展開基礎交通建設：便於管理與統治、剝削與運送物資；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3.提升公共醫療：降低死亡率；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4.推行產業建設：增加總督府收入；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5.推動皇民化運動：企圖讓臺灣人能效忠日本，參與戰爭。）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1.請學生分組，用表格整理皇民化運動對臺灣人民生活產生的轉變並寫在海報紙上，教師選一組上臺報告。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lastRenderedPageBreak/>
              <w:drawing>
                <wp:inline distT="0" distB="0" distL="0" distR="0" wp14:anchorId="74E99622" wp14:editId="40318219">
                  <wp:extent cx="3200400" cy="1682432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627" cy="169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2.教師詢問學生以下問題：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(1)如果你是皇民化運動時期的臺灣人民，你會選擇成為國語家庭嗎？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（會，為了家庭有更好的生活，我會選擇成為國語家庭。／不會，為了保留自己的語言，我不會選擇成為國語家庭。）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(2)皇民化運動改姓氏有什麼重要意義？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（「姓氏」代表了一個人的文化認同。如果連自己的名字都放棄的話，表示你想成為日本國民。）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(3)不願配合皇民會運動的臺灣人，可能對他的生活產生什麼影響？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（讀書、就業、升遷都會受到影響，無法順利進行，或處處被排擠或打壓。）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六、統整活動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1.皇民化運動使臺灣人民的生活產生哪些改變？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（改成日本姓名、生活中使用日文與各種日本的風俗禮儀。）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2.日本發動戰爭時，動員臺灣人民參與哪些工作？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（修建軍事設施、前往不同國家為日本作戰。）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活動一：社會運動的興起與行動（40分鐘）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1.教師在黑板上準備蔣渭水紀念硬幣圖片、蔣渭水高速公路圖片、蔣渭水紀念公園圖片，請學生觀察課本找出關聯性。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2.教師提問：這些圖片有什麼關聯性？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（紀念蔣渭水。）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3.蔣渭水為什麼會投入社會運動？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（面對總督府不平等的對待，為臺灣人民爭取權益。）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1.教師引導學生閱讀課本第22頁。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(1)日治時期，臺灣人生活在新舊文化融合的環境，這裡的新文化是指什麼呢？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（新文化是指現代文明帶來的改變和挑戰總督府不平等的統治。）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(2)蔣渭水與林獻堂等人成立「臺灣文化協會」的目的是什麼呢？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（為了使臺灣社會走向文明。）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(3)「臺灣文化協會」透過哪些方式，批評殖民政策，並傳播現代知識與文化？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（透過發行報紙、舉辦演講、演出戲劇等活動傳播現代知識與文化。）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(4)「臺灣文化協會」號召群眾透過哪些方式影響政府政策？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（透過請願、遊行等方式，影響政府政策。）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(5)「臺灣文化協會」發行何種刊物，對總督府的不平等政策提出許多批評與建議。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（臺灣民報。）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1.教師播放影片「近代史上的『貴族』！林獻堂出錢出力為臺灣」至6分鐘處。</w:t>
            </w:r>
          </w:p>
          <w:p w:rsidR="00712EE9" w:rsidRDefault="00712EE9" w:rsidP="000275FB">
            <w:pPr>
              <w:tabs>
                <w:tab w:val="left" w:pos="3880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2.影片網址：https://youtu.be/OUDzjZwaRGc?si=Q7aoZqIBgM4DsJE5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3.請學生分享對於林獻堂印象深刻的地方。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（身為首富但一生為臺灣的人民爭取權益。）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1.教師引導學生閱讀課本第23頁。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(1)日治時期臺灣知識分子為什麼認為應該設立議會，監督總督府？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（受到西方思潮影響，認為人民繳稅給政府，就應該有議會監督總督府。）</w:t>
            </w:r>
          </w:p>
          <w:p w:rsidR="00712EE9" w:rsidRDefault="00712EE9" w:rsidP="000275FB">
            <w:pPr>
              <w:tabs>
                <w:tab w:val="left" w:pos="988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(2)蔣渭水與林獻堂等人發動多次什麼請願運動，要求設立臺灣議會呢？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（他們發動多次「臺灣議會設置請願運動」。）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(3)這個請願運動的結果如何？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（總督府未採納，但已影響後來總督府辦理臺灣第一次的議員選舉，將原本全由官方派任的地方民意代表，部分改為由符合資格的人民選舉產生。）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(4)日治時期對選舉有什麼限制呢？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（規定選舉人必須年滿 25歲，而且只有男性和繳交足夠稅金的人才能投票。）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五、小組討論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1.老師發給每組1張海報紙。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2.小組在紙上方書寫標題「想對日本政府提出的主張」。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3.小組討論：如果生活在日本殖民時期，你會對日本政府提出什麼主張？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（例如：日本人和臺灣人一起上小學、日本警察不可虐待人民、臺灣人民可以選出民意代表。）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4.上臺分享各組主張，並貼在黑板上。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六、統整活動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1.日治時期的臺灣人，透過哪些方式進行社會改革？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（成立臺灣文化協會、發動臺灣議會設置請願運動等。）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2.日本殖民統治下的社會運動，對臺灣造成哪些影響？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（喚起臺灣人民族意識、影響總督府辦理臺灣第一次的議員選舉。）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活動二：現代文明帶來生活轉變（40分鐘）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1.教師展示不同年代的結婚照片：清帝國時期、日治時期、中華民國時期。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2.請學生觀察不同時期結婚服飾的特色。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3.教師引導學生推測，什麼原因造成結婚服飾會有這種變化？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（社會變遷使人們習慣的服裝有很大的改變。）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1.教師引導學生閱讀課本第24頁課文及圖片。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tabs>
                <w:tab w:val="left" w:pos="4555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(1)日治時期，臺灣人民的穿著逐漸改變，是什麼原因</w: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ab/>
              <w:t>造成的呢？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（受到西化與日本化的影響。）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(2)臺灣人民的穿著出現了哪些改變呢？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（男性開始穿西裝、婦女換上洋裝，有些人也會穿著和服；學校則訂出校服規範，學生不只上學期間須穿制服，在校外活動或重要場合也會穿著。）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(3)教師補充說明，日治時期學生開始穿著制服，之前的學生都沒有制服。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1.教師播放臺灣吧影片：「這是個『髮禁、水手服、卡其制服怎麼來？』的時代！」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2.影片網址：https://youtu.be/GitpLfjtdX8?si=z1QNc7-yj37CkIUb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3.教師詢問學生：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(1)日治時期學生為什麼要穿制服呢？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（制服成為國家統合國民的手段。）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(2)制服又為何會變成卡其色呢？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（日治晚期，因戰爭緊張緣故，學生為了保護自己改穿便於掩護的國防色便服，準備隨時投入戰場，這就是卡其服的由來。）</w:t>
            </w:r>
          </w:p>
          <w:p w:rsidR="00712EE9" w:rsidRDefault="00712EE9" w:rsidP="000275FB">
            <w:pPr>
              <w:tabs>
                <w:tab w:val="left" w:pos="42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42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四、閱讀課文</w:t>
            </w:r>
          </w:p>
          <w:p w:rsidR="00712EE9" w:rsidRDefault="00712EE9" w:rsidP="000275FB">
            <w:pPr>
              <w:tabs>
                <w:tab w:val="left" w:pos="42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1.教師引導學生閱讀課本第25頁課文及圖片。</w:t>
            </w:r>
          </w:p>
          <w:p w:rsidR="00712EE9" w:rsidRDefault="00712EE9" w:rsidP="000275FB">
            <w:pPr>
              <w:tabs>
                <w:tab w:val="left" w:pos="42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tabs>
                <w:tab w:val="left" w:pos="42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(1)日治時期，在制度方面，日本引進的時間制與星期制，分別是一天幾小時與一星期幾天呢？</w:t>
            </w:r>
          </w:p>
          <w:p w:rsidR="00712EE9" w:rsidRDefault="00712EE9" w:rsidP="000275FB">
            <w:pPr>
              <w:tabs>
                <w:tab w:val="left" w:pos="42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（一天24小時與一週七天。）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(2)日本人還訂出學校、政府機關的上課與服務時間，想想看，為什麼要訂定這些時間呢？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（可能因為臺灣當時的人民守時的觀念不足，所以才要制定上課與服務時間，使大家有所依循。）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3.當時在休閒觀念上，有了怎樣的改變？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（日治時期以前，臺灣人並沒有國定假日，因此也沒有放假的概念。從政府設有國定假日後，民眾有了週休的概念，能在假日從事各項休閒活動，相關場所也陸續出現。）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4.當時哪些場所陸續出現，成為購物娛樂的新選擇？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（公園、百貨公司、咖啡廳、電影院等。）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5.臺灣第一個都市公園是哪一個？南臺灣的第一間百貨公司又是哪一間百貨公司呢？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(1)臺北新公園（今日的二二八紀念公園）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(2)臺南林百貨。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6.日治時期在火車站等公共場所設置時鐘的目的是什麼？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（為了建立臺灣人民的時間觀念。）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五、習作習寫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完成習作第一單元</w: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fldChar w:fldCharType="begin"/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instrText xml:space="preserve"> eq \o\ac(○,</w:instrText>
            </w:r>
            <w:r>
              <w:rPr>
                <w:rFonts w:ascii="標楷體" w:eastAsia="標楷體" w:hAnsi="標楷體" w:cs="新細明體" w:hint="eastAsia"/>
                <w:color w:val="000000" w:themeColor="text1"/>
                <w:position w:val="2"/>
                <w:sz w:val="26"/>
                <w:szCs w:val="20"/>
              </w:rPr>
              <w:instrText>2</w:instrTex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instrText>)</w:instrText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fldChar w:fldCharType="end"/>
            </w: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「日治時期對臺灣社會的影響為何？」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六、統整活動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1.日治時期，引入西方現代文明事物，逐漸改變了臺灣傳統社會的哪些風貌？</w:t>
            </w:r>
          </w:p>
          <w:p w:rsidR="00712EE9" w:rsidRDefault="00712EE9" w:rsidP="000275FB">
            <w:pPr>
              <w:tabs>
                <w:tab w:val="left" w:pos="4270"/>
                <w:tab w:val="left" w:pos="4570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（人們開始穿著西服，逐漸有守時概念，並在周末從事休閒活動。）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【人權教育】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人E1 認識人權是與生俱有的、普遍的、不容剝奪的。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人E9 認識生存權、身分權的剝奪與個人尊嚴的關係。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【海洋教育】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海E5 探討臺灣開拓史與海洋的關係。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【原住民族教育】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原E6 了解並尊重不同族群的歷史文化經驗。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日本統治下的臺灣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、第二單元走向自由民主之路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第二課日治時期對臺灣社會的影響為何？、第一課中華民國政府為何在臺灣實施戒嚴？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活動三：新舊藝術的融合與共存（40分鐘）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1.教師播放影片：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(1)《畫我臺灣》郭雪湖的南街殷賑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影片網址：https://youtu.be/w9r9ajfohyM?si=2t9Or0ar04KGkQoy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(2)臺灣第一位雕塑家黃土水（自5分24秒至7分）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影片網址：https://youtu.be/SHaOBYVuvm4?si=-_QCmjZ-87qQvAh0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2.你知道目前生活裡有哪些是日治時期引進的嗎？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（例如：百貨公司、電影院、攝影、水彩畫等。）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1.學生閱讀課本第26頁的課文與圖片。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2.教師詢問學生下列問題：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(1)日治時期新的藝術形式是如何引進臺灣的？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（總督府從日本派遣美術人才來臺教學，也有許多臺灣學生赴日留學，學習藝術技法。）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(2)日治時期有哪些著名的藝術家？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郭雪湖以膠彩畫方式呈現年節時熱鬧的迪化街景象；陳澄波是第一位以西洋油畫入選日本帝國美術展覽會的臺灣人，擅長以家鄉風光與人物作為描繪對象；黃土水是臺灣第一位到日本學習美術的雕刻家。「水牛群像」是他的代表作，展現臺灣農村風土之美。）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(3)新文化的引進，對臺灣的藝術有什麼影響？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（新文化的引進，並未使得臺灣原有的藝術或風俗完全消失，而是讓社會中呈現漢人、日本與西方文化並存發展。）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三、探究學習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教師說明情境。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1.發現問題：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日治時期的發展為什麼對今日社會仍產生影響？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2.蒐集資料：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我們可以用什麼方法，蒐集日治時期飲食、服飾、休閒的資料？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□翻閱課本□上網搜尋□查找書籍□戶外調查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□小組討論□其他：ˍˍˍ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3.提出做法：</w:t>
            </w:r>
          </w:p>
          <w:p w:rsidR="00712EE9" w:rsidRDefault="00712EE9" w:rsidP="000275FB">
            <w:pPr>
              <w:tabs>
                <w:tab w:val="left" w:pos="5341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我們想使用九宮格思考圖來整理資料。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drawing>
                <wp:inline distT="0" distB="0" distL="0" distR="0" wp14:anchorId="4658DAB7" wp14:editId="59CB6BF4">
                  <wp:extent cx="3343275" cy="702320"/>
                  <wp:effectExtent l="0" t="0" r="0" b="254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559" cy="70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教師引導學生思考討論日治時期引進哪項現代文明，對臺灣社會影響最深？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（學生依實際狀況作答，例如：服飾方面。）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4.行動省思：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我們透過探究日治時期引進的現代文明，可以發現今日生活有許多習慣、制度或建設，是不同時期文化在臺灣留下的影響，我們應該要珍惜保存。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1.日治時期引進的西方文明如何影響人民的生活？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（人們在服飾打扮、時間制度、休閒活動、藝術欣賞等各方面皆有新的生活規律。）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活動一：戰後的接收與治理（40分鐘）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1.請學生閱讀小學堂，了解民國與西元年如何換算。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2.教師指導學生閱讀兩岸政權對照表：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(1)從圖表了解臺灣與中國自清帝國時期以來的歷史變遷，有什麼相同或不同的地方？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（相同處：在中華民國建立前都有被清帝國統治。相異處：臺灣在中華民國建立前，還有被日本統治。）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(2)請觀察兩地政權轉變的關鍵年分是什麼時候？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（臺灣在西元1895年被割讓給日本統治。中華民國建立元年是西元1912年。臺灣光復在西元1915年，同時是民國34年。）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(3)說說看，臺灣與中國分別經過哪些政權的統治？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（臺灣經過清帝國、日本、中華民國統治；中國過清帝國、中華民國、中華人民共和國統治。）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1.教師引導學生閱讀課本第32頁。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2.教師引導學生進行問答與討論：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(1)擺脫日本殖民統治的臺灣民眾，對於中華民國政府可能會有什麼新期待？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（希望可以脫離次等公民的地位，能被平等對待，期待政府能善待民眾。）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(2)剛到臺灣的中華民國政府，與民眾在哪些地方有所差異？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（語言、文化或生活習慣。）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(3)什麼原因會造成這樣的差異？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（因為被統治的方式不一樣，臺灣被日本殖民統治；中國大陸則是被中華民國政府。）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(4)戰後政府規定人民要學習什麼？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（政府規定減少使用日語和臺語，民間也興起學習「國語」的風潮。）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(5)學生分組討論占後政府與人民在思想或生活習慣上的差異，並上臺與同學分享。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drawing>
                <wp:inline distT="0" distB="0" distL="0" distR="0" wp14:anchorId="6BF968CC" wp14:editId="5A364F4C">
                  <wp:extent cx="3352800" cy="1175808"/>
                  <wp:effectExtent l="0" t="0" r="0" b="571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081" cy="118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1.教師播放臺灣吧影片「國共兩黨的愛恨情仇-《動畫世界史中國篇》EP6」。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2.影片網址：https://youtu.be/ltjtdW6r8vY?si=ouKqPSHVp6TuvkH-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3.教師提問：為什麼影片中說中國人民對國共兩黨政治鬥爭的態度，舊向戰後臺灣的情節？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（戰後臺灣人滿心期待政府的治理，卻因文化差異而逐漸失望。）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1.教師引導學生閱讀課本第33頁。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2.教師引導學生進行問答與討論：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(1)國共內戰造成臺灣什麼影響？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（臺灣生產的糧食與物資被運送到中國大陸。）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(2)臺灣的物資送往中國大陸造成什麼影響？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（導致臺灣物價飛漲、民眾失業等社會問題。）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(3)觀察課本第33頁的圖片，推測並討論當時臺灣社會面臨什麼問題？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（政府不當的施政措施，例如：公職優先聘用來自中國大陸人士，使得本地的民眾求職困難、生活困苦，還有治安惡化、官商勾結等問題。）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五、統整活動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1.戰後的臺灣社會發生什麼問題？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（社會問題不斷，民眾對政府失望與不滿。）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活動二：二二八事件的爆發（40分鐘）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教師利用二二八國家紀念館網頁的數位博物館，帶領學生參觀。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博物館網址：https://228.org.tw/pages.php?sn=201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1.請學生觀察陳設，猜猜看這是哪一個紀念館？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（二二八國家紀念館。）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2.2月28日為什麼訂為國定假日並放假一天？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（為了紀念二二八事件。）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1.教師引導學生閱讀課本第34～35頁。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(1)二二八事件發生的原因有哪些？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（臺灣民眾對於當時政府和軍警不當措施累積的民怨，再加上官員查緝私菸處理不當，導致全臺各地爆發衝突。）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(2)當時臺灣民間人士如何處理二二八事件？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（組成委員會維持秩序，並向政府提出改革訴求。）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(3)二二八事件發生時，當時臺灣的行政當局如何處理？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（二二八事件發生之際，當時臺灣行政當局出動軍隊鎮壓，許多無辜民眾傷亡。）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(4)二二八事件為什麼會持續影響日後臺灣的政治發展？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（當時政府沒有妥善處理，造成大量死傷，使得臺灣人選擇遠離政治，事件成為禁止公開討論的禁忌。）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(5)近幾年，政府針對二二八事件採取了哪些措施？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（政府透過道歉、賠償、公布真相與訂定紀念日等方式，彌補社會裂痕。）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1.教師播放臺灣吧影片「全球瘋傳，臺灣人不告訴你的，228事件」，讓學生課堂觀看。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2.影片網址：https://youtu.be/UxSq7tDEAYw?si=N06tPliZ0P1da-Hs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3.教師提問：如果時光倒回二二八事件發生前，你會希望用什麼方式避免這場事件的發生？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（希望政府能用同理的方式理解百姓的生活辛苦，用理性的態度解決衝突，避免因為一時誤會造成不可收拾的局面。）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四、探究學習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請利用課本附件二「二二八事件紀念碑分布圖」觀察紀念碑的分布，與同學討論你居住的地方附近是否有二二八紀念碑？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步驟1：利用平板掃描上面的掃描QRcode。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步驟2：選擇自己居住的城市（例如：新北市）。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步驟3：閱讀發生事件。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步驟4：發表自己的感想。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1.二二八事件發生原因是什麼？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（政府查緝私菸處理失當，引爆民眾長期累積的不滿而發生衝突。）</w:t>
            </w:r>
          </w:p>
          <w:p w:rsidR="00712EE9" w:rsidRDefault="00712EE9" w:rsidP="000275FB">
            <w:pPr>
              <w:tabs>
                <w:tab w:val="left" w:pos="835"/>
              </w:tabs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2.二二八事件造成什麼影響？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（人民死傷慘重，並選擇遠離政治。）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3.近年來政府用什麼方式來彌補二二八事件的受害者？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（道歉、賠償、公布真相等。）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【人權教育】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人E1 認識人權是與生俱有的、普遍的、不容剝奪的。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人E9 認識生存權、身分權的剝奪與個人尊嚴的關係。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【海洋教育】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海E5 探討臺灣開拓史與海洋的關係。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第二單元走向自由民主之路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第一課中華民國政府為何在臺灣實施戒嚴？、第二課臺灣為什麼能走向民主社會？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樂善與行善的品德。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lastRenderedPageBreak/>
              <w:t>活動三：戒嚴時期的嚴密控制（80分鐘）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教師收集戒嚴時期歌曲的歌詞（何日君再來、今天不回家、山頂黑狗兄、媽媽請你也保重）、書籍（《射鵰英雄傳》、《湯姆歷險記》、《阿Q正傳》）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1.請學生觀察這些歌曲或是書籍有什麼共同點。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2.討論過程不可以出現你、我、他等字眼，有說出的字眼，出現的同學請趴下，並停止討論，其他人繼續。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1.剛剛活動進行中不能說你、我、他，在溝通上有什麼困難？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（無法順利表達自己的想法、說話前要想很久、很容易說錯話。）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2.在剛才的活動中你感受到什麼？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（覺得說話不自由、說話前要想很久。）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3.你覺得這些歌曲或是書籍有什麼共同點？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（感覺很正常，描述和不回家、離開家鄉有關的故事。）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4.你知道這些歌曲或書曾經被政府禁止播放或閱讀嗎？你覺得原因是什麼？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（可能因為有不當的言論、批評政府或影響社會觀感的內容。）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5.猜猜看，政府為什麼要禁止播放這些歌曲或閱讀這些書籍？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（維持社會秩序、避免大家學習不當行為。）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1.教師引導學生閱讀課本第36～37頁。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(1)中華民國政府遷到臺灣和宣布戒嚴的原因是什麼？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（民國38年，中華民國政府對中國共產黨作戰失利，撤退來臺灣，由於當時處在戰爭狀態，為了有效維持社會秩序，於同年宣布實施戒嚴。）</w:t>
            </w:r>
          </w:p>
          <w:p w:rsidR="00712EE9" w:rsidRDefault="00712EE9" w:rsidP="000275FB">
            <w:pPr>
              <w:tabs>
                <w:tab w:val="left" w:pos="280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ab/>
              <w:t>戒嚴時期，人民有哪些權利受到限制？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（人民言論、集會、出版等自由，生活中有些歌曲、書籍或電影也會被禁止。）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(3)課本第36頁提到的歌曲與書籍，是因為什麼原因被禁？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（臺語歌曲媽媽請你也保重，唱出鄉下青年離鄉獨自到都市工作，思念媽媽的心聲，卻被政府以「擾亂軍心，減損士氣，士兵不能想媽媽」等理由查禁。雷震創辦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雜誌自由中國，不畏戒嚴時期的言論限制，刊登批評施政不當的文章，最終遭到政府查禁停刊，雷震也被捕入獄十年。）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4.政府為防止共產黨滲透民間，採取了哪些策略？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（嚴密的情治單位監控人民。）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5.政府採取嚴密的監控與作為，對人民造成什麼後果？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（隨意逮捕民眾，加上沒有公平、公開的司法審判，就予以定罪，對當事人及家屬都造成傷害。）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五、探究學習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1.請各組上網尋找臺灣在白色恐怖時期，人權遭到侵害的人物或事件，及隨著臺灣民主化之後的轉變。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戒嚴時期的政治受難者—以蔡焜霖先生為例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(1)人權遭到侵害：蔡焜霖讀高中時曾加入讀書會，臺灣戒嚴後，被軍警人員認定參加叛亂組織，遭到逼迫認罪，判刑10年關到綠島監獄。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(2)出獄後的困境：出獄後，蔡焜霖仍遭到軍警人員監控，他創辦王子雜誌，並雇用就業有困難的政治受難者擔任員工，讓他們的生活有出路。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(3)讓世人記住他們的故事：臺灣民主化後，他的故事透過口述歷史紀錄與漫畫等方式出版，讓人們了解戒嚴時期對人權的侵害。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(4)防止人權侵害再次發生：蔡焜霖與國家人權博物館合作，透過「人權故事車」巡迴校園，與學生們分享自己的人生經歷。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2.各組學生上臺報告找到的案例。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3.學生分享人民被限制的權利中，自己最在意哪一個項目以及為什麼？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（我在意的是⋯⋯言論自由，因為沒辦法暢所欲言表達自己的想法。宵禁，因為十點就無法在外面活動。禁歌，歌曲很多會被審查。禁書，書本很多會被審查或是無法出版。）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六、統整活動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1.政府為什麼會實施戒嚴，限制人民各項權利？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（兩岸處於軍事對立的緊張情勢。）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2.戒嚴時期政府透過哪些方式，管理人民的言行？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（禁止出版、閱讀部分書籍、限制言論自由等。）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活動一：臺灣民主運動的興起（40分鐘）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1.教師引導學生閱讀課本第38～39頁。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(1)臺灣最早的地方選舉是從什麼時候開始？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（日治時期曾經進行地方議員選舉，不過對於投票的民眾，有很多資格限制。）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(2)選舉民意代表，為什麼是人民重要的權利？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（人民透過選舉議員，代表自己監督政府施政，並能針對社會問題或政策，透過議員提出質詢或推動。）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(3)臺灣在戒嚴時期的民主政治有什麼發展？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（政府實施地方自治，開放部分地方首長和民意代表的選舉，讓全體國民有機會投票、參與政治，為民主政治奠下基礎。）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(4)戒嚴時期限制人民集會遊行的權利，但人民為什麼還是走上街頭？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（隨著臺灣的教育、經濟等各方面快速發展，加上受民主潮流的影響，人民不畏政府的壓迫，仍勇敢走上街頭爭取解嚴。）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(5)戒嚴時期的民主運動，對日後產生什麼影響？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（無論是透過體制內的選舉監督政府，或是體制外的遊行、靜坐、抗爭等，不僅可以喚起人們的重視，更引起國際媒體的關注，對政府造成壓力。）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1.教師播放影片「環景劇場回顧美麗島事件」。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2.影片網址：https://youtu.be/6evNkph0EyA?si=gwOz3lDYaCYbopsM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3.教師引導學生搭配課本第44～45頁閱讀。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教師引導學生針對影片與「臺灣記得你」文章進行討論：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1.美麗島事件發生的原因是什麼？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（美麗島雜誌社成員以慶祝「世界人權日」為由，申請舉辦遊行與演講，但政府不同意，造成民眾與警察、憲兵的流血衝突。）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2.政府為什麼不同意申請遊行？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（因為在戒嚴時期，人民的集會遊行自由被限制。）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3.美麗島遊行的這些人後來受到什麼結果？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（許多參與遊行的人被逮捕，偵訊期間遭到疲勞審訊、毆打等不人道對待，並以軍事法庭審判、定罪。）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4.美麗島事件為什麼會引發臺灣社會的關注？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（因為推動美麗島事件的人物，是臺灣民主運動的重要推手，使得事件受到國內外關注，經過報導而激勵更多民眾投入政治，以實際行動支持改革。）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5.美麗島事件後，臺灣的民主有什麼發展？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（促使臺灣解嚴、社會逐漸走向民主之路的關鍵。）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四、探究學習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1.針對課本第38～39頁，呈現5個戰後民主運動的歷史事件，請各組學生挑選一個主題，以六何法方式進行報告。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(1)無黨籍的吳三連先生，成為首任民選臺北市市長。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(2)嘉義市許世賢女士，曾擔任地方議員、立法委員與市長。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(3)美麗島事件發動遊行遭到鎮壓引起國際媒體關注。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(4)民眾靜坐抗議要求解除戒嚴並與警方對峙。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(5)民眾遊行提出「解除戒嚴、人人有責」等口號。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2.各組學生利用平板電腦查閱相關人物或歷史事件。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3.學生以六何法整理報告內容：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lastRenderedPageBreak/>
              <w:drawing>
                <wp:inline distT="0" distB="0" distL="0" distR="0" wp14:anchorId="708CF3BE" wp14:editId="6A6FB7C2">
                  <wp:extent cx="3210560" cy="2257425"/>
                  <wp:effectExtent l="0" t="0" r="889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56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4.各組上臺報告有關臺灣戰後民主運動發展的故事。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5.報告時除了以六何法說明外，引導學生分享這個人物或事件，有什麼重要的歷史意義。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五、統整活動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1.戒嚴時期，人民仍努力推動哪些民主運動？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（美麗島事件、靜坐、遊行爭取解嚴等。）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2.民主運動的推行，對當時的社會產生什麼影響？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（引起國際社會關注，激起更多人民參與政治改革。）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【人權教育】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人E1 認識人權是與生俱有的、普遍的、不容剝奪的。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人E2 關心周遭不公平的事件，並提出改善的想法。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人E4 表達自己對一個美好世界的想法，並聆聽他人的想法。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人E9 認識生存權、身分權的剝奪與個人尊嚴的關係。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第二單元走向自由民主之路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第二課臺灣為什麼能走向民主社會？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培養良好的生活習慣，理解並遵守社會規範，參與公共事務，養成社會責任感，尊重並維護自己和他人的人權，關懷自然環境與活動，關懷自然生態與人類永續發展，而展現知善、樂善與行善的品德。</w:t>
            </w:r>
          </w:p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活動二：解嚴後民主逐漸成熟（40分鐘）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1.教師引導學生閱讀課本第40～41頁。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(1)臺灣從戒嚴到解嚴時期有多久？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（從民國38到76年，戒嚴時期長達38年。）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(2)宣布解嚴後，臺灣社會有哪些發展？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（重新保障人民的言論、集會、出版等自由，新政黨、報社與電視臺的成立，加速臺灣民主化進展。）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(3)解嚴之後，民眾可以用什麼方式參與政治？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（透過集會遊行等方式關心公共事務。）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(4)臺灣哪一年實施總統直選？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（民國85年。）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(5)這樣的發展有什麼特色？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（人民用選票決定合適的人選帶領國家發展。）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(6)實施公民投票法，對人民有什麼幫助？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（民眾可以對公眾議題透過選票表達意見。）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(7)請看課本41頁臺灣的民主排名，對照亞洲主要國家排名，你覺得臺灣的民主化程度如何？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（排名很前面。）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(8)你認為今日臺灣的民主發展，是經過哪些努力才能有這樣的成績？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（經過很多前人的爭取權利與政治改革、臺灣民眾的理性、民主教育的普及。）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1.教師播放臺灣吧影片「從威權到民主！臺灣近代民主化歷程」。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2.影片網址：https://youtu.be/mYSSQJEoGRU?si=7NFpZ3XVZhxqUUCO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3.教師提問：戒嚴結束後，為什麼人民還要上街頭爭取各項權利？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（要求廢除戒嚴時期的法條，並能直選總統。）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教師請學生觀察課本第41頁主題年表與讀圖123，透過以下提問進行討論：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1.臺灣的民主發展怎麼樣演進？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（二二八事件→宣布戒嚴→美麗島事件→宣布解嚴→野百合運動→民選總統。）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2.讓政府宣布解嚴的原因是什麼？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（在國內外的壓力下，蔣經國總統宣布解嚴。）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3.解嚴後臺灣發生什麼事情？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（解除各種對人民權利的限制、新政黨、報社陸續成立、開放總統直選。）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1.臺灣解嚴的歷程發展對社會產生的影響？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（人民的各項自由重新被保障，並且能透過不同方式表達訴求。）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2.臺灣逐漸邁向民主化後，透過哪些選舉來展現人民決定國家未來的直接民主理念？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（總統直選、公民投票選舉。）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活動三：共同參與的民主社會(80分鐘)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1.教師利用圖書館收集大約4～5天的國語日報，請學生分組閱讀，並說出有哪些是他們關心的新聞及政府政策。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2.分組討論以下問題：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(1)新聞報導裡，有哪些吸引到你的注意？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（選舉議題、環保議題、少子化議題等。）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(2)這些報導有沒有不同的觀點？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（看到受訪民眾表達贊成或反對的意見。）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(3)我們為什麼要關心新聞時事？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（可以知道政府目前推行的政策、選舉議題、社會議題、公共事務議題等。）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(4)如果大家都不關心公共事務，會發生什麼情況？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（政府施政沒有人監督、社會變冷漠、許多權利都不知道等。）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教師引導學生閱讀課本第42頁。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三、習作習寫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1.教師指導學生針對石虎保育的議題，進行班級公聽會討論。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2.學生分組選擇：保育組織建議、部分民眾意見、政府制訂法令、民間共同參與等四種角色。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3.學生可透過蒐集網路資料、參考課本內容，針對扮演的角色，進行資料整理，並於班級公聽會中提出說明。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4.班級公聽會各方討論：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(1)保育組織建議：由於山坡地被大量開發，加上遭到汽機車撞傷或捕獵，石虎的數量不斷減少，民間成立臺灣石虎保育協會，呼籲政府限制開發，並立法保育石虎。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(2)部分民眾意見：有人認為保護石虎，會使得自己的土地被公告為保育地無法開發。此外，地方的土地開發與道路設置受限，可能會影響許多人的生計。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(3)政府制訂法令：經過許多會議討論及專家學者調查，政府於民國97年，將石虎列為「瀕臨絕種野生動物」，並陸續通過石虎保育相關法規，全面推動保育工作。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(4)民間共同參與：民眾集資購買保育棲地，為石虎和野生動物留下安定的家園，命名為「山貓森林」，並成立山貓森林學校辦理生態教育。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5.活動後引導學生完成習作習寫。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四、探究學習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教師說明情境。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1.發現問題：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戰後臺灣為什麼能逐漸走向民主社會？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2.蒐集資料：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我們可以用什麼方法，蒐集戰後與臺灣民主化有關的資料？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□翻閱課本□上網搜尋□查找書籍□戶外調查□小組討論□其他：ˍˍˍ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3.提出做法：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我們想使用時序圖來整理資料。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4.行動省思：</w:t>
            </w:r>
          </w:p>
          <w:p w:rsidR="00712EE9" w:rsidRDefault="00712EE9" w:rsidP="000275FB">
            <w:pPr>
              <w:tabs>
                <w:tab w:val="left" w:pos="1457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我們透過探究解嚴前後的重要事件，可以發現許多人民的努力，讓今日臺灣得以走向民主社會，我們要積極關注公共事務，共同守護民主。</w:t>
            </w:r>
          </w:p>
          <w:p w:rsidR="00712EE9" w:rsidRDefault="00712EE9" w:rsidP="000275FB">
            <w:pPr>
              <w:tabs>
                <w:tab w:val="left" w:pos="1457"/>
              </w:tabs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drawing>
                <wp:inline distT="0" distB="0" distL="0" distR="0" wp14:anchorId="5AE97181" wp14:editId="48B44E82">
                  <wp:extent cx="4162425" cy="976630"/>
                  <wp:effectExtent l="0" t="0" r="9525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tabs>
                <w:tab w:val="left" w:pos="1457"/>
              </w:tabs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五、統整活動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1.在民主社會裡，人民有哪些參與公共事務的方式？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（藉由網路社群表達看法、加入民間團體督促政府政策等。）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【人權教育】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人E2 關心周遭不公平的事件，並提出改善的想法。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人E4 表達自己對一個美好世界的想法，並聆聽他人的想法。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第三單元多元文化共存共榮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第一課 臺灣為什麼有多元的米食文化？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活動一：臺灣水稻的耕種變遷（40分鐘）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1.教師播放影片「水稻的一生，一粒米的旅行」。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影片網址：https://youtu.be/pq-drU0tCmI?si=0vMOIJRbfsJ5Wubt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2.根據影片內容討論：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(1)水稻的一生，會經歷哪些重要的階段？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（選種、育秧、整地、插秧、灌溉、補秧、施肥、晒田、病蟲害防治、割稻、晒穀、碾米。）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(2)水稻從種植到收成，大約需要多少的時間？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（稻米的成長約需要100多個日子，過程需要許多天候、人為要素的配合。）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1.教師請學生閱讀課本第48～49頁的課文與圖片。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(1)影響臺灣水稻耕種發展的因素有哪些？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（氣候環境、地形條件、水利設施、品種改良、土地政策等。）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(2)臺灣有哪些重要的自然環境條件適合種植水稻？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（臺灣夏季高溫多雨的氣候，加上盆地、平原等有利灌溉的地形，很適合水稻生長。）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(3)臺灣稻米為何在清帝國時期就能夠成為出口貿易的作物？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（透過興建水利設施，擴展農田與提高產量。）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(4)臺灣從氣候資料分析，為何臺灣適合種植水稻？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（從平均氣溫雨量圖，可看出臺灣夏季無論南北皆高溫多雨，溼熱氣候有利於水稻生長。）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(5)從地形資料分析，為何臺灣適合種植水稻？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（臺灣有腹地廣大且地勢平坦的平原。）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(6(從水利建設資料分析，為何臺灣適合種植水稻？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（清帝國時期和日治時期來臺開墾的移民，修建水圳或水庫，對水稻種植影響深遠。）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(7)日治時期，日本人引進新的水稻品種，研發出何種今日臺灣耕種範圍最廣的米？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（蓬萊米。）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(8)漢人種植的在來米和日本人研發的蓬萊米，有何差異呢？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（漢人種植的在來米吃起來感覺比較硬，因此多用於米食加工。日本人研發的蓬萊米，口感較為Q彈、香甜，成為今日多數民眾食用的白米飯。）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(9)中華民國政府來臺後，推動什麼政策讓農民能擁有自己的農田？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（實施土地改革政策。）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3.教師以課本第49頁「民國37～46年臺灣稻米產量圖」，指導學生閱讀折線圖表，了解臺灣稻米的產量變化。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(1)橫軸代表年分；縱軸代表稻米產量（十萬公噸）。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(2)請觀察各年分稻米產量增減的情況。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（稻米從民國37年起持續成長，只有在民國44年產量突然下降，推測當時可能發生一些問題。）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(3)說說看，可能是哪些原因造成稻米產量成長？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（農民擁有自己的土地、耕種技術提升等。）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1.透過小組討論整理出影響臺灣水稻耕種發展的因素。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2.各組學生以海報紙呈現，並將內容以T表方式整理：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noProof/>
                <w:color w:val="000000" w:themeColor="text1"/>
                <w:sz w:val="26"/>
                <w:szCs w:val="20"/>
              </w:rPr>
              <w:drawing>
                <wp:inline distT="0" distB="0" distL="0" distR="0" wp14:anchorId="4834B99A" wp14:editId="29C123C3">
                  <wp:extent cx="3114675" cy="855980"/>
                  <wp:effectExtent l="0" t="0" r="9525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3.各組學生輪流上臺分享，其他組別可提出問題或補充說明。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4.教師針對各組學生分享給予回饋，並進行統整。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noProof/>
                <w:color w:val="000000" w:themeColor="text1"/>
                <w:sz w:val="26"/>
                <w:szCs w:val="20"/>
              </w:rPr>
              <w:drawing>
                <wp:inline distT="0" distB="0" distL="0" distR="0" wp14:anchorId="7185A902" wp14:editId="2FB1A245">
                  <wp:extent cx="3095625" cy="1404620"/>
                  <wp:effectExtent l="0" t="0" r="9525" b="508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1.臺灣水稻發展，受到哪些自然環境與人為因素影響？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（自然環境：氣候、地形；人為因素：水利設施、品種改良、土地政策等。）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2.為什麼水稻能成為臺灣最重要的農產品之一？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（臺灣有適合種植水稻的條件，發展至今有穩定的量能供日常食用及加工所需。）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活動二：族群共存的米食特色（40分鐘）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1.教師播放影片「一粒米/StoryofRice」。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影片網址：https://youtu.be/YC1mSV7lxDY?si=Jg9bG-WArgL9f17_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2.根據影片內容討論：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(1)農民耕種時，會依據哪一個傳統的曆法進行？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（農民曆。）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(2)臺灣的蓬萊米是由哪一位日本人研發出來？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（磯永吉。）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(3)臺灣傳統的米食，你曾經吃過哪些？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（粽子、蘿蔔糕、碗糕、豬血糕、粽子。）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1.教師請學生閱讀課本第50～51頁的課文與圖片。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(1)稻米作為臺灣人民主要的糧食之一，我們可以從常見的米食料理中，看出哪些族群在臺灣的足跡？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（原住民族的竹筒飯、漢人族群的米粉、日本傳入的壽司、東南亞移民帶來的越南河粉等。）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(2)現今因為族群融合，人們將來自不同族群的飲食特色經過在地化、改良或創新並融入料理，讓米食文化更豐富，轉化成哪些別具特色的臺灣味美食？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（雞肉飯口味的三角飯糰、河粉蛋餅、抹茶湯圓等。）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(3)漢人傳統的習俗與節慶中，米也扮演重要的角色，哪些米食加工食品，可作為年節代表或分享喜氣？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（象徵步步高升的年糕、用紅龜粿祭拜神明、父母親會在孩童滿月時，贈送油飯給親友等。）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(4)配合「春節」，我們會應景吃何種米食製品？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（年糕。）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(5)配合「清明節」，我們會應景吃何種米食製品？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（草仔粿。）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(6)配合「端午節」，我們會應景吃何種米食製品？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（粽子。）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(7)配合「冬至」，我們會應景吃何種米食製品？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（湯圓。）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1.小組討論方式，整理臺灣米食的種類，及代表意涵或融合多元文化特色。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2.各組學生以海報紙呈現，並將內容以T表方式整理：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lastRenderedPageBreak/>
              <w:drawing>
                <wp:inline distT="0" distB="0" distL="0" distR="0" wp14:anchorId="4CAB0450" wp14:editId="57D14355">
                  <wp:extent cx="3119877" cy="1209675"/>
                  <wp:effectExtent l="0" t="0" r="444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50" cy="121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3.各組學生輪流上臺分享，其他組別可提出問題或補充說明。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4.教師針對各組學生分享給予回饋，並進行統整。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1.臺灣的米食文化豐富多樣性，可能與哪些原因有關？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（臺灣有多元的族群共存，帶來各自的傳統米食，並將飲食特色融合創新。）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2.人們針對不同節日搭配食用的米食，有何特殊意義？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（透過諧音或象徵，可以作為祝福或分享喜氣。）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活動二：米食發展的危機與轉機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1.教師播放影片「稻米過剩危機！每人年食米量40年來腰斬一半」。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影片網址：https://youtu.be/cXrCD2XyDcM?si=pHRwFXA9qF280kgi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2.根據影片內容討論：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(1)臺灣人食米量，目前每年約多少公斤？這樣的食量與以前比較有什麼差異？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（約44公斤，是40年前的一半。）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(2)推廣臺灣米食以提昇國人的食米量，你有什麼好的建議？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（可以將米食製作成各式食品，吸引大家購買。）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1.教師請學生閱讀課本第52頁的課文與圖片。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2.教師引導學生進行討論：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(1)臺灣人每年食用稻米數量逐年下降，可能是什麼原因呢？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（隨著全球化發展以及新住民的加入，愈來愈多異國美食引進臺灣，人們有更多元的飲食選擇，因此近年來，臺灣人每年食用稻米的數量逐年下降。）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(2)飲食習慣的改變，加上臺灣對外開放農產品進口，會造成什麼影響？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（會造成稻米的種植面積逐漸縮減。）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(3)我們可以怎麼做，讓米食文化能夠持續傳承與推廣？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（支持國產稻米、舉辦活動推廣創新米食。）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3.教師以課本第52頁「民國70～110年臺灣每人每年平均稻米食用量圖」，指導學生閱讀折線圖表，了解臺灣人民食用稻米的變化。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4.讀圖123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(1)橫軸代表年分；縱軸代表每人每年平均稻米食用量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（公斤）。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(2)請觀察稻米食用量的趨勢變化。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(3)說說看，影響國人稻米食用量下降的原因有哪些？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（有多元的飲食選擇、因為節食選擇不吃米飯。）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三、探究學習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教師說明情境。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1.發現問題：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臺灣為什麼會出現這麼多元的米食文化？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2.蒐集資料：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我們可以用什麼方法，蒐集與米食有關的資料？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□翻閱課本□上網搜尋□查找書籍□戶外調查□小組討論□其他：ˍˍˍ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3.提出做法：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我們想使用心智圖來整理資料。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drawing>
                <wp:inline distT="0" distB="0" distL="0" distR="0" wp14:anchorId="1210FEA8" wp14:editId="3106204A">
                  <wp:extent cx="3962444" cy="1341911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122" cy="134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4.行動省思：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我們透過探究臺灣多元的米食，可以發現各族群因自然環境與風俗習慣，發展出豐富的特色米食並引入臺灣，希望有機會能夠品嚐看看。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四、習作習寫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完成習作第三單元①「臺灣為什麼有多元的米食文化？」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五、統整活動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1.面對多元的飲食選擇，政府與民間如何促進米食文化的傳承？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（政府舉辦文化宣導活動、推廣食米教育；民間廠商積極開發米食加工品。）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【多元文化教育】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多E4 理解到不同文化共存的事實。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多E6 了解各文化間的多樣性與差異性。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第三單元多元文化共存共榮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第二課臺灣的音樂如何展現多元文化？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活動一：聽見不同時代的音樂（80分鐘）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1.教師播放不同時期的音樂數首，請學生認真欣賞。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(1)鄧雨賢「望春風-純純演唱」音樂網址：https://reurl.cc/K3Dbay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(2)鄧麗君演唱「梅花」音樂網址：https://reurl.cc/q0X5xq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(3)林強「向前走」音樂MV網址：https://reurl.cc/x6XQGE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(4)周杰倫「稻香」音樂MV網址：https://reurl.cc/K3DQpm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2.根據影片內容討論：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(1)說說看，不同時期的流行音樂帶來什麼感覺？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（鄧雨賢時期的音樂感覺是壓抑的，不像現今的流行音樂自由又奔放。）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(2)音樂創作者所處的年代，跟創作的歌曲有關係嗎？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（有，像是梅花的歌詞與旋律，與當時激勵人民要有愛國情操是有關連性的。林強的歌曲，鼓勵年輕人到大城市工作，創造自己未來。）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1.教師請學生閱讀課本第54～55頁的課文與圖片。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2.教師引導學生進行討論：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(1)臺灣在哪一個時期西式音樂被列入學校教育，並出現第一家唱片公司，培育歌手及詞曲創作者呢？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（日治時期。）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(2)戰後，臺灣與美國有密切的合作關係，美國流行文化也隨之傳入，西洋歌曲受到許多年輕人喜愛。當時有哪些元素融入的音樂呢？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（當時，兩岸之間處於軍事對立，政府為培養人民愛國精神，鼓勵民眾高唱愛國歌曲。）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(3)戰後解嚴後，臺語歌曲如何展開了不同以往的風貌並使臺語歌曲受到關注呢？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（解嚴後，臺灣社會與文化的開放，對傳統臺語歌曲產生影響，有的融入搖滾音樂，有的提出對社會的批判，有的唱出對故鄉的思念，臺語歌開始展現了不同風貌。）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(4)近年來臺灣流行音樂的趨勢為何？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（隨著臺灣經濟水準的提升，流行音樂成為社會大眾娛樂，臺灣的歌手、樂團與偶像團體的作品，都曾是華人地區流行音樂的指標，受到亞洲許多國家民眾的喜愛。）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(5)鄧雨賢與唱片公司合作，創作出哪些知名的歌曲？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（四季紅、月夜愁、望春風、雨夜花。）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(6)以中華民國的國花「梅花」為主題，編寫成愛國歌曲梅花，其目的為何？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（激發民眾的愛國心。）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(7)新臺語歌曲蓬勃發展，請舉例說明有哪些特色。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（林強的向前走將搖滾融入臺語歌，打破傳統臺語歌悲情曲風，以輕快旋律、充滿抱負的歌詞描述對未來期待。）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(8)請舉出現今華語流行的代表歌手與歌曲。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（周杰倫—告白氣球、蔡依林—大藝術家等。）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1.透過小組討論，搜尋一首具代表性的臺灣歌曲。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2.各組學生以海報紙呈現，並將內容以T表方式整理。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drawing>
                <wp:inline distT="0" distB="0" distL="0" distR="0" wp14:anchorId="531185A2" wp14:editId="62406E04">
                  <wp:extent cx="3224660" cy="9144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122" cy="91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 w:themeColor="text1"/>
                <w:sz w:val="26"/>
              </w:rPr>
              <w:drawing>
                <wp:inline distT="0" distB="0" distL="0" distR="0" wp14:anchorId="5CC98B4F" wp14:editId="3AF23934">
                  <wp:extent cx="3111411" cy="1800225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486" cy="180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3.各組學生輪流上臺分享，其他組別可提出問題或補充說明。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4.教師針對各組學生分享給予回饋，並進行統整。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1.臺灣不同時期的社會變遷，對流行音樂的發展產生何種影響？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（社會風氣開放使音樂創作展現更多風貌。）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2.透過聆聽流行音樂，可以發現哪些社會現象或文化特色？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（從愛國歌曲可推敲戰後的政治與狀態、解嚴後的臺語歌曲可發現經濟與環境的變遷。）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lastRenderedPageBreak/>
              <w:t>活動二：臺灣豐富多元的音樂（40分鐘）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1.教師播放不同曲風的音樂數首，請學生認真欣賞。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(1)ABAO阿爆（阿仍仍)「ThankYou」排灣族母語流行音樂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網址：https://reurl.cc/q0X08R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(2)Leo王「快樂的甘蔗人」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網址：https://reurl.cc/1GzGRY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(3)金曲最佳新人獎「珂拉琪」融合豐富語言的音樂風格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網址：https://reurl.cc/E1D10g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(4)韓國女子團體TWICE「TT」音樂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網址：https://reurl.cc/WvWDN5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2.根據影片內容討論：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(1)說說看，今日的音樂有什麼特別之處？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（融合不同族群的語言、音樂節奏比較輕快，歌曲內容關心許多社會議題。）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(2)同學們分享自己喜愛的流行音樂是什麼？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（韓國的流行歌曲、華語流行音樂、西洋流行音樂等。）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1.教師請學生閱讀課本第56～57頁的課文與圖片。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(1)臺灣現今的流行音樂，融入不同的語言、族群與文化，展現出更多元豐富的作品，請舉例說明。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原住民歌手以族語創作音樂，分享原住民族文化；流行音樂歌手運用西方嘻哈音樂的節奏及押韻特色，創作出不同的臺語歌，新生代樂團融合多種語言，同時搭配中、西方樂器，展現臺灣多元的駔群文化及音樂的包容性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(2)臺灣每年舉辦的音樂獎項活動「金曲獎」，隨著社會的變遷與開放，做了什麼調整顯示臺灣文化共存與共榮發展？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（金曲獎從最早以華語歌曲競賽為主，陸續加入本土語音樂、傳統音樂、戲曲表演等，並增設了傳藝金曲獎。）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(3)目前各種影音平臺，都可以同步播放日本、韓國、西洋等國際流行音樂，這在音樂文化上具有什麼意義呢？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（反映臺灣音樂已從主流的華語，走向不同族群與文化，共同發展與相互學習，並融合在民眾各種生活情境中。）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三、習作習寫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完成習作第三單元②「臺灣的音樂如何展現多元文化？」。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1.今日的流行音樂有什麼特色，對日常生活產生什麼影響？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（各種類型的音樂皆可透過各種影音平臺即時聆聽，融入在日常生活中。）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2.從探索臺灣流行音樂的發展，可發現社會文化有什麼轉變？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（從音樂類型、音樂獎項愈來愈多元，可發現社會上各種文化共存與共榮。）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【多元文化教育】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多E4 理解到不同文化共存的事實。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多E6 了解各文化間的多樣性與差異性。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第四單元各地的發展與特色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第一課臺灣的區域如何發展與規畫？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活動一：影響區域發展的因素（40分鐘）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1.教師展示臺灣行政區圖，請學生仔細觀察各縣市。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2.教師將全班分為4～5位學生一組，請學生分組討論：如果要將臺灣區分為4～5個區域，你們會怎麼分？劃分的原因是什麼？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（可能依照類似的地形、氣候、都在山的另一邊、都是外島等因素。）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1.各組在地圖上劃分區域，並說明劃分的方式。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2.教師將各組劃分圖展示在黑板上，並記錄下各組不同的劃分原因。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3.各組報告結束後，請學生票選出一組劃分方式最合適的。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1.教師引導學生閱讀課本第62頁的課文與圖片。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(1)課本列出哪些區分區域的方式？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（地形、氣候、歷史發展、產業結構。）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(2)我們的小組有考慮到哪些方式？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（依實際情況作答。例如：山脈位置、族群等。）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(3)你或是你的家人有使用TPASS通勤月票嗎？通勤月票有多種不同計費方式，你認為這樣規畫的原因是什麼？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（依實際情況作答。例如：有。方案可分為縣市內移動、區域內移動、需轉換交通工具等，不同區域的大眾運輸條件不同，也因此有不同的計費方式。）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(4)如果你或你的家人沒有使用通勤月票，請兩兩說明他們工作時使用的交通工具，為什麼不需要使用通勤月票呢？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（依實際情況作答。例如：多使用機車或是自行開車；通勤機會不多，使用一般的票券即可；居住的區域不適用通勤月票。）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3.教師引導學生閱讀課本第63頁的課文與圖片。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4.教師引導學生進行問答：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(1)漢人移民最早從哪裡登入臺灣？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（西部港口，例如：顏思齊與鄭芝龍在雲林、嘉義一帶開墾，荷蘭人開發臺南。）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(2)根據圖1與圖2，試著推測出漢人開發臺灣的路徑？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（南部→中部→北部→東部）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(3)臺灣有哪些山脈形成東西半部的地形阻隔呢？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（雪山山脈、中央山脈、玉山山脈、阿里山山脈。）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(4)沈葆楨是因為什麼事件來臺？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（牡丹社事件。）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(5)沈葆楨為什麼要統治中央山脈以東？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（避免再發生原住民族與外國的衝突而要管理原住民族。）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1.為什麼會需要劃分不同的生活圈或區域？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（隨各區域發展差異或因統治管理需求。）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2.如果依據「歷史發展」來劃分區域，應如何劃分比較恰當？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（南、中、北、東四大區域。）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活動二：區域的形成與規畫（80分鐘）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1.教師可至「國立臺灣歷史博物館典藏網」依據學校所在縣市，查找日治時期由金子常光繪製的「臺灣鳥瞰圖」及各分區地圖。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2.網站網址：https://collections.nmth.gov.tw/WebSe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arch.aspx?a=206&amp;q=%e9%87%91%e5%ad%90%e5%b8%b8%e5%85%89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3.教師引導學生進行問答（以課本中的臺中地圖為例）：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(1)請問這是哪裡的地圖？你是如何判斷的？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（臺中，因為圖片中寫著臺中公園、臺中驛。）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(2)圖中出現哪些日治時期的交通建設？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（鐵道建設及臺中驛（臺中車站）。）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(3)圖中有哪些機構有助於日治時期的農工業發展？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（芭蕉檢查所、帝國製糖株式會社。）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(4)圖中有哪些日治時期的教育機構？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（新富小學校）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(5)圖中有哪些日治時期的公共衛生設施？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（衛戌病院。）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(6)圖中有哪些日治時期推行的休閒設施？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（臺中公園、娛樂館。）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1.教師引導學生閱讀課本第64～65頁的課文與圖片。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(1)根據第64頁的圖1，日治時期臺灣分為哪幾個行政區？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（高雄州、臺南州、臺中州、新竹州、臺北州、花蓮港廳、臺東廳、澎湖廳。）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(2)對照此地圖，學校所在的位置是當時的哪一個州廳？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（依實際情況作答。）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(3)戰後的臺灣分為哪幾個區域？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（北、中、南、東、離島。）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(4)劃分的依據是什麼？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（自然環境與發展現況。）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(5)我們學校所在的位置屬於哪一個區域？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（依實際情況作答。）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(6)澎湖縣位於哪一個區域？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（南部區域。）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(7)澎湖劃分為南部區域，最有可能依據地形、氣候、歷史發展、產業結構哪一項原則？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（氣候皆處於熱帶與溫帶的交界；歷史發展為大航海時代最早進入世界舞臺的第一站；產業結構與屏東相同，皆發展漁業。）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✽澎湖劃分為南部區域對學生來說最為困難，因此加強討論與說明。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三、習作習寫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1.教師引導學生觀察習作第16頁的圖片。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(1)清帝國前期哪一個區域的人口最多？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（南部。）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(2)清帝國後期哪些區域的人口明顯增加？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（中部、北部。）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(3)日治時期哪一個區域的人數比例增加最多？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（北部。）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(4)現在哪一個區域的人口最多？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（北部。）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3.帶領學生觀察後，請學生依據本課課文所學及習作圖表完成習作第四單元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fldChar w:fldCharType="begin"/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instrText xml:space="preserve"> eq \o\ac(○,</w:instrTex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position w:val="2"/>
                <w:sz w:val="26"/>
                <w:szCs w:val="20"/>
              </w:rPr>
              <w:instrText>1</w:instrTex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instrText>)</w:instrTex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fldChar w:fldCharType="end"/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「臺灣的區域如何發展與規畫？」。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1.臺灣現在的區域如何劃分？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（南、中、北、東、離島。）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2.劃分的依據有哪些？</w:t>
            </w:r>
          </w:p>
          <w:p w:rsidR="00712EE9" w:rsidRDefault="00712EE9" w:rsidP="000275FB">
            <w:pPr>
              <w:tabs>
                <w:tab w:val="left" w:pos="5124"/>
              </w:tabs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（依地形、氣候、歷史發展、產業結構等。）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【海洋教育】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海E5 探討臺灣開拓史與海洋的關係。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  <w:r w:rsidR="00DC00A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第四單元各地的發展與特色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第二課產業建設對地方發展有何影響？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活動一：水利提升產業成長—以南部為例（40分鐘）</w:t>
            </w:r>
          </w:p>
          <w:p w:rsidR="00712EE9" w:rsidRPr="008638A7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</w:t>
            </w:r>
            <w:r w:rsidRPr="008638A7"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引起動機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7989621E" wp14:editId="26861E1F">
                  <wp:extent cx="2891736" cy="2686050"/>
                  <wp:effectExtent l="0" t="0" r="4445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109" cy="26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1.教師引導學生觀看五上第五單元地形圖，判斷南部地區有哪些地形？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（有平原、丘陵、山地。）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2.複習五上第三單元第2課，臺灣南部主要受到那些氣候型態的影響？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（受西南季風及颱風影響。）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023E639B" wp14:editId="2E7FEAB4">
                  <wp:extent cx="3023870" cy="1000125"/>
                  <wp:effectExtent l="0" t="0" r="5080" b="952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3.請學生對照課本第66頁區域劃分圖，以表格記錄南部區域的地形、氣候特徵，其餘縣市可先留白：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1.教師播放影片「飲水思源！八田與一用畢生智慧，灌溉臺灣六分之一的土地」。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2.影片網址：https://youtu.begPzckvVEkjM?si=CMISG1geprKKBzZJ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(1)南部地區為什麼需要水利設施？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（因為只有夏季有雨，降雨分配不均。）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(2)八田與一在什麼時代興建嘉南大圳？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（日治時期。）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(3)日治時期為什麼很需要水利設施？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（為了提升經濟利益，增加蔗糖與稻米的生產量以輸往日本滿足市場需求。）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(4)嘉南大圳興建完成之後可以灌溉多少土地？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（臺灣六分之一的土地。）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(5)配合課本66頁的嘉南大圳灌溉區域，這個區域包含了今日哪些縣市？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（雲林、嘉義、臺南。）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1.教師引導學生閱讀課本第66～67頁的課文與圖片。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(1)日治時期南部興建哪些水利設施？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（烏山頭水庫、嘉南大圳。）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(2)戰後政府增加哪些水利設施？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（曾文水庫。）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(3)戰後政府如何提升農產量？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（興建水庫，加上使用現代化科技輔助。）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(4)在農業生產總值佔比中，哪些縣市的農業生產占比最高？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（雲林、屏東。）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(5)高雄的占比為什麼不如臺南、屏東高？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（因為產業轉型，從事農業的人減少了。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1.南部地區為什麼需要興建水利設施？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（因為雨量集中夏季，需要儲水的水庫及運送水的水圳。）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2.在我們討論的內容中，南部地區考慮了地形、氣候、歷史發展、產業結構的哪些因素？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（地形：嘉南平原；氣候：雨量集中夏季；歷史發展：最早開發；產業結構：以前是農業，部分縣市轉型為工商業。）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活動二：交通帶動區域發展—以中部為例（40分鐘）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7C5BDA79" wp14:editId="6AD9580E">
                  <wp:extent cx="3057525" cy="2839720"/>
                  <wp:effectExtent l="0" t="0" r="9525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8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1.觀看五上第五單元地形圖，判斷中部地區有哪些地形？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（有平原、臺地、盆地、丘陵、山地。）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2.複習五上第三單元第2課，中部地區主要受到那些氣候型態的影響？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（受東北季風的影響不大，主要受到西南季風及颱風影響。）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2F13F3EB" wp14:editId="2B814854">
                  <wp:extent cx="3039745" cy="1266825"/>
                  <wp:effectExtent l="0" t="0" r="8255" b="9525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4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3.請學生對照課本第68頁區域劃分圖，以表格記錄中部區域的地形、氣候特徵：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1.教師引導學生閱讀課本第68～69頁的課文與圖片。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(1)中部地區地形多元，對於民眾的交通往來會造成什麼問題？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（交通不便，早期要依靠人力、竹筏運送貨物。）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(2)不同時期的政府在中部地區興建哪些交通建設？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（日治—西部縱貫鐵路、輕便鐵道與公路；戰後—中橫公路、國道、高速鐵路、捷運。）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(3)臺中如何發展為中部地區的核心？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（日治縱貫鐵路經臺中車站，使臺中火車站成為人口聚集的聚落，之後陸續興建許多交通設施且互相串連，位置居中的個性更便於南來北往，因此成為區域核心。）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三、探究學習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1.教師將全班分為4～5組，教師可視情況增加中部景點或組別人數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2.請學生分組查詢，如果要從學校前往苗栗通霄神社、臺中公園、彰化鹿港老街、雲林北港朝天宮、南投日月潭的交通路線。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3.歸納出全班大致分為搭乘遊覽車前往及使用大眾運輸兩種。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4.引導學生使用電子設備，以GoogleMap或AppleMap查詢路線。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5.請學生記錄起點、起點時間、共使用多少交通工具（包含轉車地點）、終點、抵達終點的時間。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6.各組輪流上臺報告。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7.觀察課本第69頁中部區域路網圖，小組的規劃用到了多少種交通設施？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（依實際狀況回答。例如：火車、捷運、公車等。）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1.中部地區為什麼興建這麼多交通設施？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（因為地形多元，居民移動不便。）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2.在我們討論的內容中，中部地區考慮了地形、氣候、歷史發展、產業結構的哪些因素？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（地形：地形多元；氣候：雨量集中夏季；歷史發展：晚於南部開發。產業結構：苗栗、臺中丘陵種植溫帶水果；彰化、雲林的平原生產花卉及蔬菜，南投早期林業盛行。）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活動三：政經中心的形成與發展—以北部為例（40分鐘）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19C07CB5" wp14:editId="087CFC75">
                  <wp:extent cx="2860729" cy="2657475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437" cy="265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1.觀看五上第五單元地形圖，判斷北部地區有哪些地形？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（有平原、臺地、盆地、丘陵、山地。）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2.複習五上第三單元第2課，北部地區主要受到那些氣候型態的影響？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（受東北季風、颱風影響。）</w:t>
            </w: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t xml:space="preserve"> 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3.請學生對照課本第70頁區域劃分圖，以表格記錄北部區域的地形、氣候特徵：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3DEDB9AB" wp14:editId="63F8B28E">
                  <wp:extent cx="3020060" cy="1381125"/>
                  <wp:effectExtent l="0" t="0" r="8890" b="9525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1.教師引導學生閱讀課本第70～71頁的課文與圖片，並配合課本75頁臺北都會區發展的時序圖。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(1)日治時期的臺北有哪些建設？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（重新規畫街道、興建下水道、自來水系統、架設電線桿、建造新式醫院、學校、銀行。）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(2)總督府為什麼在臺北進行這麼多建設？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（因為臺北是統治中心，總督府也位於臺北。）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(3)依據71頁圖5的醫療院所分布，請仔細找找醫學中心數量的差異。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（集中在臺北、臺中、高雄、尤其以臺北最多。）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(4)請使用行動載具查一查，臺北有哪些國家級的政府機關？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（總統府、其他重要政府機關皆位於臺北。）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(5)使用行動載具查一查，臺北有哪些國家級的博物館或藝術展演中心？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（故宮博物院、臺灣博物館、歷史博物館、小巨蛋、臺北流行音樂中心等。）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三、習作習寫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1.教師引導學生閱讀習作18頁的文章。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(1)坪林在雪山隧道開通前有什麼優勢？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（臺9線北宜公路的中繼點，遊客會在此停留休息、購物。）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(2)坪林盛產什麼產品？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（文山包種茶。）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(3)請推論坪林可能是什麼地形？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（丘陵。）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(4)坪林現在用什麼方式來推展觀光？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（推行低碳旅遊。）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3.請學生依據本課課文所學及習作圖表完成習作第四單元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fldChar w:fldCharType="begin"/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instrText xml:space="preserve"> eq \o\ac(○,</w:instrTex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position w:val="2"/>
                <w:sz w:val="26"/>
                <w:szCs w:val="20"/>
              </w:rPr>
              <w:instrText>2</w:instrTex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instrText>)</w:instrTex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fldChar w:fldCharType="end"/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「產業建設對地方發展有何影響？」。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1.為什麼臺北的都市化這麼快速？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（因為在日治、戰後都是政治、經濟中心。）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2.在我們討論的內容中，北部地區考慮了地形、氣候、歷史發展、產業結構的哪些因素？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（地形：地形多元；氣候：全年有雨；歷史發展：在日治、戰後都是政經中心；產業結構：工商業發達。）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【海洋教育】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海E4 認識家鄉或鄰近的水域環境與產業。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【閱讀素養教育】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閱E5 發展檢索資訊、獲得資訊、整合資訊的數位閱讀能力。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第四單元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各地的發展與特色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第三課人們為何會跨區發展與互動？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活動一：人口的遷移與開墾—以東部為例（80分鐘）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noProof/>
                <w:color w:val="000000" w:themeColor="text1"/>
                <w:sz w:val="26"/>
                <w:szCs w:val="20"/>
              </w:rPr>
              <w:drawing>
                <wp:inline distT="0" distB="0" distL="0" distR="0" wp14:anchorId="56E6DED5" wp14:editId="71FF64C5">
                  <wp:extent cx="2465001" cy="24384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29" cy="244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1.觀看五上第五單元地形圖，判斷東部地區有哪些地形？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（有平原、丘陵、山地。）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2.複習五上第三單元第2課，東部地區主要受到那些氣候型態的影響？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（受東北季風、颱風影響。）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3.請學生對照課本第72頁區域劃分圖，以表格記錄東部區域的地形、氣候特徵，並填入四大區域開發順序：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6DC9E023" wp14:editId="74A8813E">
                  <wp:extent cx="3314700" cy="1896110"/>
                  <wp:effectExtent l="0" t="0" r="0" b="889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二、閱讀與問答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1.教師引導學生閱讀課本第72～73頁的課文與圖片。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(1)日治時期，總督府如何解決日本人口過剩的問題？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（在花蓮、臺東規畫移民村，鼓勵漢人和日本人到東部開墾。）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(2)從圖片中，可以看出總督府如何規畫移民村？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（興建移民村、設置學校及信仰據點。）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(3)總督府如何解決糧食不足的問題？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（除了鼓勵移民外，協助整地與興建道路，以利開墾、種植水稻。）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(4)戰後東部增加哪些農作物？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（除了水稻，還有甘蔗及鳳梨。）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(5)東部有哪些族群一起生活？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（原住民族、客家人、中國移民。）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(6)回想五上課本第四單元，東部有哪些原住民族？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（太魯閣族、撒奇萊雅族、噶瑪蘭族、阿美族、布農族、卑南族、排灣族等。）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1.教師播放原住民族委員會影片「阿美族」。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2.影片網址：https://youtu.be/sx7mHUzCTzc?si=T1m-zLTkKl_SdxZN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(1)認識東部的時候為什麼要觀看阿美族的影片？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（他們是最大的原住民族族群，主要分佈在花蓮、臺東。）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(2)阿美族的性別間如何分工？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（母系社會，但重要工作由男性負責。）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(3)豐年祭對阿美族來說有哪些意義？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（等於族人的過年，慶祝小米豐收並感恩祭祖。）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1.東部地區族群為什麼這麼多元？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（原有原住民族群多，日治時代有移民政策，戰後又有中國移民至此開墾。）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2.在我們討論的內容中，東部地區考慮了地形、氣候、歷史發展、產業結構的哪些因素？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（地形：山地多，有縱谷平原；氣候：面對太平洋則冬季濕冷，縱谷區氣候佳；歷史發展：受地形阻隔開發晚；產業結構：縱谷區種植稻米及種農作物。）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活動二：島嶼間的發展與連結—以金門、馬祖為例（40分鐘）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1.教師播放「金門砲炸21年揭露獨特戰地遺跡」影片。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2.影片網址：https://youtu.be/BhQIyVPz7mw?si=PD0-K_7YxKWx0qe8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3.教師引導學生回答問題：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(1)金門可以看到哪些戰地設施？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（地下坑道、有許多標語、戰地醫院、碉堡、倒插玻璃山。）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(2)金門與馬祖在什麼時期成為戰地？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（戰後爆發國共戰爭時。）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1.教師引導學生閱讀課本第74頁的課文與圖片。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(1)課文的圖文中提到哪些戰地設施？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（馬祖的北海坑道與金門的古寧頭戰史館。）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(2)馬祖有什麼特殊的自然生態？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（藍眼淚。）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(3)請使用數位載具查詢，金門與馬祖有哪些港口與機場？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（金門尚義機場、馬祖航空站（包含南、北竿機場）、金門港、馬祖港等。）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三、探究學習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教師說明情境。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1.發現問題：不同時期的產業建設對地方發展有何影響？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2.蒐集資料：我們可以用什麼方法，蒐集臺北都會區發展的資料？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□翻閱課本□上網搜尋□查找書籍 □戶外調查□小組討論□其他：______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3.提出做法：我們想使用時序圖來整理資料。</w:t>
            </w:r>
          </w:p>
          <w:p w:rsidR="00712EE9" w:rsidRDefault="00712EE9" w:rsidP="000275FB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 wp14:anchorId="7F732254" wp14:editId="7EF8E5A0">
                  <wp:extent cx="4285615" cy="1019175"/>
                  <wp:effectExtent l="0" t="0" r="635" b="952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61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4.我們透過探究臺北都會區的發展歷程，可以了解不同時期人們依據現況規畫政策，不僅影響人們的生活，也改變地方發展的風貌。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四、習作習寫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1.教師引導學生閱讀習作20頁的文章。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(1)請問外公住在哪裡？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（蘭嶼。）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(2)外公如何從蘭嶼到臺東看醫生？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（從蘭嶼搭船或飛機到港口或機場，再搭車到市區的醫院。）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(3)小翔的父母在蘭嶼可以從事哪些工作？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（媽媽可以向遊客介紹雅美族文化，爸爸可以帶遊客去浮潛。）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3.請學生依據本課課文所學及習作圖表完成習作第四單元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fldChar w:fldCharType="begin"/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instrText xml:space="preserve"> eq \o\ac(○,</w:instrText>
            </w:r>
            <w:r>
              <w:rPr>
                <w:rFonts w:ascii="標楷體" w:eastAsia="標楷體" w:hAnsi="標楷體" w:cs="新細明體" w:hint="eastAsia"/>
                <w:bCs/>
                <w:color w:val="000000"/>
                <w:position w:val="2"/>
                <w:sz w:val="26"/>
                <w:szCs w:val="20"/>
              </w:rPr>
              <w:instrText>3</w:instrTex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instrText>)</w:instrTex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fldChar w:fldCharType="end"/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「人們為何會跨區發展與互動？」。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教師透過以下問題讓學生自己建構本單元的學習重點：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1.區域劃分依據哪些因素？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（地形、氣候、歷史發展、產業結構。）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2.各區域內有何特色？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（南部發展農業，中部加強交通建設，北部都市化發展、東部開發晚、離島重視互動。）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3.各區域間如何連結？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（利用交通設施及產業交流。）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</w:t>
            </w:r>
            <w:r w:rsidRPr="006B5E33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原住民族教育</w:t>
            </w: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原E10 原住民族音樂、舞蹈、服飾、建築與各種工藝技藝實作。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第五單元經濟的變遷與展望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第一課經濟變遷如何影響人們的生活？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活動一：從農業轉型為工業社會（40分鐘）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1.教師播放影片「傳說中的經濟奇蹟」至5分25秒。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2.影片網址：https://reurl.cc/deM3mg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3.問答：臺灣當時為什麼要設立加工出口區？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（因為美國停止在資金上援助臺灣，所以政府設立加工出口區，吸引其他國外資金來臺投資。）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1.教師引導學生閱讀課本第80～81頁的課文與圖片。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(1)早期臺灣經濟情況如何？以哪一種產業為主？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（以農業為主，當時農民耕作的土地，大多是向地主承租，生活普遍較為貧困。）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(2)當時政府推行什麼土地政策？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（推動土地改革，降低繳交地租的比例，幫助農民取得自己耕作的土地，並讓生活逐漸改善。）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(3)隨著人口快速增加，政府如何增加就業機會？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（政府選擇臺中、高雄等沿海區域，規畫加工出口區，招募國內外商人設立工廠，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增加就業機會，並將加工製造的商品，透過海運銷往世界各地。）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(4)臺灣轉變為工業為主的社會，雖帶來經濟成長，但也帶來哪些問題？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（都市因為擁有較多的工作機會，加上生活便利，形成人口集中發展，卻也造成環境汙染、交通擁擠與城鄉差距等問題。）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1.教師請各組討論「戰後臺灣經濟發展，對鄉村地區的生活產生什麼影響？」，並將討論結果記錄在A4紙上。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（人們尋求好的發展，開始往就業機會更多的都市搬遷，導致鄉村地區人口大量外流。）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2.各組上臺報告討論結果，教師再進行彙整。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1.臺灣早期經濟以哪一種產業為主？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（農業。）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2.轉為工業為主的社會後，為臺灣帶來哪些影響？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（城鄉差距擴大、都市環境汙染、交通擁擠等。）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活動二：經濟變遷對生活的影響（80分鐘）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1.教師播放影片「十大建設」，請學生專心觀賞。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2.問答：十大建設可分為哪些類別？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（交通、重工業與能源。）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1.教師引導學生閱讀課本第82～83頁的課文與圖片。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(1)政府為了提升經濟發展，推動十大建設，主要項目有哪些？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（石化工業生產所需原料、交通設施提升人與貨物運量、能源建設提供穩定用電等。）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(2)十大建設為臺灣帶來哪些轉變？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（解決基礎建設不足的問題，也為民眾創造就業機會，並帶動城市的發展與便利的生活。）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(3)隨著經濟發展，以工業為主的臺灣面臨哪些挑戰？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（面臨生產成本提高，利潤降低等問題。）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(4)政府如何進行產業轉型？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（政府透過發展資訊、電子等高科技產業，促進產業轉型。）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(5)產業轉型為臺灣帶來哪些影響？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（產業轉型後雖然提升國家整體的競爭力，也讓民眾生活水準不斷提高，但在快速發展過程中，出現傳統與現代衝突的爭議，這些議題需要政府與民眾共同努力，讓社會有更好的發展。）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3.教師指導學生觀察「民國55年～70年農、林、漁、牧業和工業就業人口變化圖」。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(1)橫軸代表年分；縱軸代表人口數（萬）。請學生仔細觀察農林漁牧業和工業人口怎麼變化？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（農林漁牧業呈現就業人口下滑的趨勢，工業則呈現就業人口上生的發展。）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(2)請學生說說看，工業人口在哪一年超越農林漁牧業人口？後續發展的趨勢，可能受到哪些因素影響？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（民國61年，成為兩種就業人口發展的分界點，之前民國60年政府開始推動十大建設，隨著基礎建設的發展，帶動工廠增加需要大量人力投入）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1.教師請各組討論「經濟發展過程中，對生態環境可能產生什麼影響？」並將討論結果記錄在A4紙上。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（經濟發展的過程中，可能會因為人口過度中都市地區，而造成當地的汙染，或是工廠排放未經處理的廢水，而汙染土地與水資源。）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2.各組上臺報告討論結果，教師再進行彙整。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1.十大建設為臺灣帶來哪些轉變？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（帶動都市發展與便利生活。）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2.產業轉型為臺灣社會帶來哪些影響？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（使民眾在觀念和生活方式有許多轉變。）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【環境教育】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環E4 覺知經濟發展與工業發展對環境的衝擊。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第十四週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第五單元經濟的變遷與展望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第二課臺灣為什麼能成為世界的科技島？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活動一：高科技產業的關鍵性地位（40分鐘）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一、引起動機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1.請學生事先查詢資料，回家詢問家中長輩（爺爺、奶奶、爸爸、媽媽、哥哥或姐姐）使用過哪些手機，並查詢手機演變史（也可以自訂搜尋主題，與資訊科技有關即可），把資料帶至課堂中，與小組共同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整理出科技的進展，進而察覺科技的發展與進步。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2.了解資訊科技的進步後，教師請學生思考他們對臺灣的高科技產業有哪些印象？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（臺灣的高科技產品在世界市占率很高、臺灣製造的晶圓品質很好。）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1.教師引導學生閱讀課本第84～85頁。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(1)中華民國治理臺灣後，為什麼選擇高科技產業作為未來的發展？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（早期靠著低廉的勞工與便宜的土地， 外銷加工商品，獲得許多財富，但這些優勢很容易被其他國家取代。因此，政府於民國69年設立科學園區，全力發展高科技。）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(2)政府透過哪些方式發展高科技產業？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（在民國69年設立科學園區，輔導廠商發展高科技產業，鼓勵企業投資與研發。）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(3)產業升級後，政府還做了哪些措施加速臺灣高科技產業的發展？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（推動教育改革廣設大學，提升整體國民的素質與能力；鼓勵大學與企業合作，培育科技產業所需人才。）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教師引導學生針對以下問題，並透過先前回家查找的資料進行討論：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1.觀察高科技產業聚落圖，請說明你有哪些發現？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（臺灣第一座科學工業園區在新竹設立；臺灣高科技廠商從事代工也從事相關產品的研發；新竹科學園區鄰近有國立清華大學與國立陽明交通大學等學校，設立相關學院與科系，培育了許多理工人才。）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2.國際知名大廠與臺灣簽署跨國計畫，共同研發哪些具實用價值與創新技術的產品？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（研發超小體積的晶片，運用在手機、汽車與醫療器材等商品。）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3.你知道臺灣高科技產業有哪些商品持續在世界舞臺發光嗎？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（晶圓市占率世界第一；臺灣的宏碁、華碩為世界前6大筆電品牌。）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4.分組與同學討論，你看過或使用過哪些臺灣品牌的高科技產品？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（筆電、手機、智慧型手錶等。）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1.臺灣為什麼能夠成為世界的科技島？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（有專業的人才與科學園區的各項資源。）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活動二：高科技產業的影響與轉變（80分鐘）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1.教師引導學生閱讀課本第86頁。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(1)高科技產業如何為臺灣帶來經濟成長？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（臺灣晶片的出口值占總出口值的近四成，是臺灣出口的主力。）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(2)高科技產業對社會造成哪些影響？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（高科技產業創造許多就業機會，然而許多工廠也有著勞工工時過長的問題。）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(3)你認為較長的工時為臺灣創造哪些效益，又會造成什麼問題？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（使生產線能24小時不停運作，提高生產效能。但因此造成勞工過勞問題。）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(4)請想一想，你認為過勞的問題應該如何改善？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（如果有違法的情況，可以通報相關單位，平常也可以督促政府修法，使民間企業配合。）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二、探究學習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教師說明情境。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1發現問題：臺灣能成為世界的科技島，與哪些高科技產業發展有關？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2.蒐集資料：我們可以用什麼方法，蒐集台積電發展的資料？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 xml:space="preserve">□翻閱課本□上網搜尋□查找書籍 □戶外調查□小組討論□其他：　　　　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3.提出做法：我們想使用六何法來整理資料。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2D8E27BB" wp14:editId="41970D78">
                  <wp:extent cx="2242185" cy="2295525"/>
                  <wp:effectExtent l="0" t="0" r="5715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4.行動省思：我們透過探究臺積電的發展，可以發現臺灣因應產業轉型發展高科技業，除了獲得經濟成長，也成為保護臺灣地位的重要關鍵。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1.臺灣高科技產業為社會與環境帶來哪些影響？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（經濟成長、成為世界科技島，但也有勞工問題需要解決。）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</w:t>
            </w:r>
            <w:r w:rsidRPr="006B5E33"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人權教育</w:t>
            </w: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人E7 認識生活中不公平、不合理、違反規則和健康受到傷害等經驗，並知道如何尋求救助的管道。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第五單元經濟的變遷與展望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第三課臺灣茶為什麼能揚名國際？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活動一：臺灣茶外銷世界的經濟奇蹟（40分鐘）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1.教師播放臺灣吧影片「想找茶？來天龍國找我吧！」。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2.影片網址：https://www.youtube.com/watch?v=fZXyRsbkLz0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3.教師提問：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(1)哪個地區開啟了臺灣茶的黃金時代？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（大稻埕。）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(2)為什麼後來大稻埕逐漸沒落？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（淡水河淤積，失去貿易優勢。）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1.教師引導學生閱讀課本第88頁。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(1)依據課本第88頁圖1「臺灣茶園分布圖」，臺灣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茶園主要分布在什麼地形？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（丘陵、山地。）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(2)請參考分布圖並上網查找適合茶樹生長的要素，並說明為什麼臺灣的地形與氣候很適合茶樹生長？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（茶園土壤首需排水良好、表土深、土質疏鬆，而茶樹生長最適宜的平均溫度在18~25℃之間，低於5℃時，茶樹停止生長，高於40度時茶樹容易死亡；長期乾旱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或年降雨量少於1,500公釐的地區，亦不適於茶樹的經濟栽培。因為臺灣有丘陵及山地，且位於北緯25度左右，氣候溫暖潮溼，利於茶樹生長。）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(3)北緯25度有哪些知名茶？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（阿薩姆紅茶、雲南普洱茶、凍頂烏龍茶等。）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(4)臺灣在清帝國時期便已開始種植茶葉且聞名世界，當時為什麼要先賣到中國加工？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（臺灣早期缺乏製茶工廠，運回大陸製茶工廠加工後再外銷至其他國家。）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(5)依據課本第88頁「亞洲主要茶區分布示意圖」，說說看，在北緯幾度之間，是茶樹分布較多的地方？你覺得這些地方的位置與氣候有什麼關聯？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（茶樹多分布在北緯20∼30度間。此區域氣候溫暖，不過冷或過熱。）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3.教師引導學生閱讀課本第89頁。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(1)臺灣的茶葉從什麼時候開始以「福爾摩沙茶（FormosaTea）」銷售到世界各地？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（開港通商後。）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(2)大稻埕為什麼在通商後變得繁榮熱鬧？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（因為淡水港的通商使大稻埕成為重要的茶葉貿易集散中心。）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(3)日本統治期間，臺灣茶業的發展有哪些轉變？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（在許多地方設置茶樹栽培實驗場，針對茶樹進行研究與改良。）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(4)南投縣魚池鄉在日治時期成功栽培了什麼茶種，並受到歐、美國家熱烈歡迎？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（阿薩姆紅茶。）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(5)依據課本第89頁「清帝國開港通商後的臺灣茶葉出口值」，茶、糖、樟腦出口的增減情形為何？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（當時主要出口農產品為茶、糖、樟腦，而相較於糖與樟腦，茶葉在1870年代開始出口值大幅成長。）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(6)說說看，茶葉出口大幅成長的主要原因是什麼？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（開港通商後，茶葉開始銷售到其他國家，福爾摩沙茶更成了世界著名的品牌。）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1.臺灣茶成為外銷世界經濟奇蹟的因素有哪些？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（自然條件適合種茶，並以福爾摩沙茶聞名世界。）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活動二：臺灣茶的轉變與創新（80分鐘）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一、影片分享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1.教師播放臺灣吧影片「臺灣第一個經濟奇蹟！？臺灣茶外銷全世界的秘密！」。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2.影片網址：https://www.youtube.com/watch?v=GbD7HjavcA4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3.教師提問：臺灣茶透過哪些方式轉型？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（品種改良、機械化製茶、發展高山茶等。）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二、閱讀課文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1.教師引導學生閱讀課本第90頁。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(1)臺灣為什麼發展高山茶？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（日治後期，臺灣因戰爭而出現糧食短缺的問題，許多茶農改種糧食作物。戰後因人口增加，原本種植茶葉的丘陵成為居住</w:t>
            </w: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地，茶葉的種植因此轉而前往高山地區，開始發展高山茶。）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(2)阿里山高山茶有哪些特色？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（因海拔高且雨量充沛，茶葉帶有清新花香。）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(3)依據第90頁圖3「茶葉進口量、出口量」。茶葉進口量與出口量的趨勢變化為何？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（臺灣茶葉外銷量下降，由茶葉出口國轉為茶葉進口國。）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(4)說說看，茶葉的進出口量為什麼會有這樣的轉變？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（因為臺灣工人薪資提高，茶葉生產成本增加，難以與其他國家競爭，逐漸失去外銷優勢。）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3.教師引導學生閱讀課本第91頁。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4.教師引導學生進行問答：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(1)行政院農委會要為什麼推動茶葉產銷履歷制度？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（近年來人們開始重視養生與環保，強調有機、無農藥的茶葉產品愈來愈多，而產銷履歷制度能結合有機、產地證明與農藥檢測標章，健全茶產業發展。）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(2)臺灣有哪些與茶相關的產業或活動？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（瑞竹國小推動小小茶藝師培訓課程，教導學童如何泡茶與茶道文化；貓空地區的休閒茶館吸引民眾前往品茶。）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三、小組討論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1.請上網查找，除了阿里山之外，臺灣還有哪些高山也種植高山茶？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（杉林溪、大禹嶺、福壽山、梨山等。）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2.請分組討論日常生活中有哪些茶飲料或相關商品？你嘗試過哪些呢？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（便利商店罐裝茶飲、手搖飲、茶餐廳等。）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3.請分組討論臺灣茶產業如何走向高品質、精緻化的路線，且能陸續推廣至國際？請將資料整理後上臺發表。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（各地茶農發展具在地特色的茶種並透過比賽打響名號；透過產銷履歷制度建立品牌形象；罐裝茶飲與手搖飲商店的普及。）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四、統整活動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教師透過以下問題讓學生自己建構本節課的學習重點：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1.臺灣茶產業透過哪些方式轉變與創新？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（發展高山茶、特色茶種、建立產銷履歷制度，走向高品質、精緻化路線。）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【環境教育】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環E4 覺知經濟發展與工業發展對環境的衝擊。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第六單元時空採訪員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活動一：回顧與感受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 w:themeColor="text1"/>
                <w:sz w:val="26"/>
                <w:szCs w:val="20"/>
              </w:rPr>
              <w:t>（120分鐘）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一、複習經驗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教師引導學生閱讀課本目次頁，以及本學年學過的各個單元，請學生回想並回答下列問題：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1.如果我們想穿梭時空，回到過去某個時代，過去這一年所學的單元中，有哪些學到的內容是相關連的？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（例如：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(1)五上第一單元「臺灣登上國際舞台」、五上第二單元「成為清帝國的領土」、五下第一單元「日本統治下的臺灣」：認識許多影響臺灣的人物與事件。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(2)五上第四單元「人與環境互動發展」：臺灣史前時代的文化與特色。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(3)五下第二單元「走向自由民主之路」：認識臺灣民主政治的變遷與發展。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(4)五下第三單元「多元文化共存共榮」：瞭解臺灣的族群與文化融合。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(5)五下第五單元「經濟的變遷與展望」：臺灣經濟的發展歷程。）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2.如果要用簡單的關鍵詞，替這些單元寫下特別有印象的內容，你會寫下什麼？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（例如：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(1)臺灣登上世界舞臺：航海技術、熱蘭遮堡、普羅民遮城、鹿皮、國姓爺鄭成功、營、新港文書、紅毛城、孔子廟、媽祖、基督教等。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(2)成為清帝國的領土：渡臺限制、械鬥、民變、水圳、開港通商、牡丹社事件、清法戰爭、沈葆楨、劉銘傳、治理政策轉為積極、西式砲臺、鐵路、電報、現代化發展、平埔族、斯文豪、約翰湯姆生、馬雅各、馬偕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(3)人與環境互動發展：用火、貝塚、就地取材、狩獵、農業、鐵器、干欄式房屋、臺灣玉、玻璃珠、與自然共存等。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(4)日本統治下的臺灣：殖民統治、警察制度、公共衛生醫療、專賣制度、小學校、公學校等。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(5)走向自由民主之路：二二八事件、戒嚴、解嚴、社會改革、民間團體等。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(6)多元文化共存共榮：水稻、水利設施、蓬萊米、土地改革、竹筒飯、越南河粉、壽司、油飯、年糕、湯圓、有機米。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(7)經濟的變遷與展望：福爾摩沙茶、阿薩姆紅茶、手搖飲、臺灣鯛、新竹科學園區、晶圓、筆電、少子化、無人商店、高齡社會、智慧科技等。）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二、探索主題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1.教師引導學生將關鍵詞寫在便條紙或紙卡上，並將這些關鍵詞排在各組的桌上。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2.每位學生從裡頭挑選最感興趣或還想再了解的3～5個主題，做上記號。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3.小組內輪流分享，讓每位學生描述自己挑選的1～2個主題，以及感到有興趣或好奇的地方在哪裡。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4.各組挑選一個被挑選最多的主題。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三、延伸思考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課堂中學過的主題都與我們的生活息息相關，我們可以挑選感興趣的主題，透過資料的查詢與閱讀，去做延伸學習。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【多元文化教育】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多E3 認識不同的文化概念，如族群、階級、性別、宗教等。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【閱讀素養教育】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閱E6 發展向文本提問的能力。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第六單元時空採訪員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活動二：我感興趣的人物（120分鐘）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一、分組討論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教師引導學生以分組方式閱讀課本第101頁，回答下列問題：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1.如果能夠穿梭時空，你想訪問誰？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（大航海時期的鄭成功、來臺傳教的馬偕醫師、水牛群像的作者黃土水、長濱文化的人類、皇民化運動時的民眾等，也可以從各單元的「臺灣記得你」，尋找特別感興趣的人物。）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二、摘要整理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各組可以透過小組投票或其他方式，選出一位想要訪問的對象，並簡單發表。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【多元文化教育】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多E3 認識不同的文化概念，如族群、階級、性別、宗教等。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【閱讀素養教育】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閱E6 發展向文本提問的能力。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第十八週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第六單元時空採訪員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活動四：蒐集資料（120分鐘）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一、閱讀問答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教師引導學生閱讀課本第102頁，回答下列問題：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1.課本中提到可以從哪些角度認識受訪者？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（例如：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 xml:space="preserve">  人—他是誰？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 xml:space="preserve">  事—他當時經歷了什麼事？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 xml:space="preserve">  時—他生活在什麼時代？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 xml:space="preserve">  地—他身處的環境狀況是如何？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 xml:space="preserve">  物—和他有關的物品是什麼？）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2.這些資料可以透過哪些途徑來獲得？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（例如：可以透過搜尋網站、線上百科獲得人物生平與事件的概略資料，也可以透過搜尋圖片、影像來瞭解這個歷史人物的作品、樣貌、生活環境。透過傳記類的書籍，還可以對他有更深的認識。）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二、實作執行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教師引導學生小組分工，利用電腦、平板或其他數位資源，上網查找相關資料。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三、摘要整理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教師引導學生參考課本第103頁下方表格，將查到的資料整理出來。（例如：</w:t>
            </w:r>
          </w:p>
          <w:p w:rsidR="00712EE9" w:rsidRDefault="00712EE9" w:rsidP="000275FB">
            <w:pPr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AEC9AF2" wp14:editId="42011466">
                  <wp:extent cx="3279140" cy="10858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【多元文化教育】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多E3 認識不同的文化概念，如族群、階級、性別、宗教等。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【閱讀素養教育】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閱E6 發展向文本提問的能力。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第十九週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第六單元時空採訪員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活動四：我想知道的事（120分鐘）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一、擬訂題目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教師引導學生閱讀課本第104～105的內容，依據整理的資料擬訂出題目。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 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1.「你所在的時代，人們過著什麼樣的生活？吃什麼？住在什麼樣的地方？平常都做什麼活動？」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2.「這件事對你造成什麼影響？」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3.「事情發生時，你的感覺如何？為什麼會有這種感受？」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4.「如果重來一次，你希望改變什麼？」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5.「你贊成當時政府的政策嗎？為什麼？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6.「你對這時代人們生活的改變，有什麼看法？」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7.「你的時代流行哪些藝術風格？」）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二、問題分類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1.教師引導學生將問題進行分類。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（例如：詢問他發生什麼事、詢問他的感覺、詢問他的看法、其他等。）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2.教師引導學生調整原本的問題。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（例如：問題是否有意義？問題是否有明確的時間或對象？問題是否難以回答？）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三、角色扮演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和小組同學進行角色扮演，一人負責提問，一人負責扮演受訪者。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【多元文化教育】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多E3 認識不同的文化概念，如族群、階級、性別、宗教等。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【閱讀素養教育】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閱E6 發展向文本提問的能力。</w:t>
            </w:r>
          </w:p>
        </w:tc>
      </w:tr>
      <w:tr w:rsidR="00712EE9" w:rsidTr="000275FB">
        <w:trPr>
          <w:trHeight w:val="1827"/>
        </w:trPr>
        <w:tc>
          <w:tcPr>
            <w:tcW w:w="1096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第二十週</w:t>
            </w:r>
            <w:r w:rsidR="00DC00A4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第六單元時空採訪員</w:t>
            </w:r>
          </w:p>
          <w:p w:rsidR="00712EE9" w:rsidRDefault="00712EE9" w:rsidP="000275F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712EE9" w:rsidRDefault="00712EE9" w:rsidP="000275F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活動五：時空記者會（120分鐘）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一、分組發表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請各組上臺發表。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二、分享省思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1.發表結束後，教師引導各組學生回答下列問題：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(1)在聆聽過程中，你印象最深刻的是哪位人物？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（例如：黃土水。）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(2)你觀察到的小組用哪些項目進行資料蒐集與報告？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（例如：人、事、時、地、物。）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(3)這個小組的呈現方式有哪些優點？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（例如：時代背景清楚、人物圖片多、資料詳細、時間規畫恰當等。）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(4)這個小組呈現方式有什麼可以再改進得更好的？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（例如：文字資料內容更簡潔、字體更大更清楚、作品或故事介紹可以更明確等。）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2.教師引導學生將列出的建議與優點寫在便條紙上，回饋給報告的組別。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3.各組可以將規畫單貼在布告欄，供同學們參觀。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三、統整歸納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教師整理各組的優點與建議，歸納出發表的相關事宜：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1.透過分組討論與資料查找，可以學會有系統的規畫出有主題且可執行的方案。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2.透過分組發表活動，可以有系統的呈現資料，未來更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可以針對自己感興趣的部分去做延伸與學習，後續再根據自己的興趣、其他學習主題，了解更多歷史上的人物。</w:t>
            </w:r>
          </w:p>
        </w:tc>
        <w:tc>
          <w:tcPr>
            <w:tcW w:w="2126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【多元文化教育】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多E3 認識不同的文化概念，如族群、階級、性別、宗教等。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【閱讀素養教育】</w:t>
            </w:r>
          </w:p>
          <w:p w:rsidR="00712EE9" w:rsidRDefault="00712EE9" w:rsidP="000275F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閱E6 發展向文本提問的能力。</w:t>
            </w:r>
          </w:p>
        </w:tc>
      </w:tr>
      <w:tr w:rsidR="00903045" w:rsidTr="00415D5B">
        <w:trPr>
          <w:trHeight w:val="1827"/>
        </w:trPr>
        <w:tc>
          <w:tcPr>
            <w:tcW w:w="1096" w:type="dxa"/>
            <w:vAlign w:val="center"/>
          </w:tcPr>
          <w:p w:rsidR="00903045" w:rsidRDefault="00903045" w:rsidP="00415D5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51391B">
              <w:rPr>
                <w:rFonts w:ascii="標楷體" w:eastAsia="標楷體" w:hAnsi="標楷體"/>
                <w:snapToGrid w:val="0"/>
                <w:sz w:val="26"/>
                <w:szCs w:val="26"/>
              </w:rPr>
              <w:lastRenderedPageBreak/>
              <w:t>第二十一週</w:t>
            </w:r>
          </w:p>
        </w:tc>
        <w:tc>
          <w:tcPr>
            <w:tcW w:w="1701" w:type="dxa"/>
            <w:vAlign w:val="center"/>
          </w:tcPr>
          <w:p w:rsidR="00903045" w:rsidRDefault="00903045" w:rsidP="00415D5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第六單元時空採訪員</w:t>
            </w:r>
          </w:p>
          <w:p w:rsidR="00903045" w:rsidRDefault="00903045" w:rsidP="00415D5B">
            <w:pPr>
              <w:spacing w:line="260" w:lineRule="exact"/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903045" w:rsidRDefault="00903045" w:rsidP="00415D5B">
            <w:pPr>
              <w:spacing w:line="260" w:lineRule="exact"/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vAlign w:val="center"/>
          </w:tcPr>
          <w:p w:rsidR="00903045" w:rsidRDefault="00903045" w:rsidP="00415D5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活動五：時空記者會（120分鐘）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一、分組發表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請各組上臺發表。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二、分享省思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1.發表結束後，教師引導各組學生回答下列問題：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(1)在聆聽過程中，你印象最深刻的是哪位人物？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（例如：黃土水。）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(2)你觀察到的小組用哪些項目進行資料蒐集與報告？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（例如：人、事、時、地、物。）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(3)這個小組的呈現方式有哪些優點？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（例如：時代背景清楚、人物圖片多、資料詳細、時間規畫恰當等。）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(4)這個小組呈現方式有什麼可以再改進得更好的？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（例如：文字資料內容更簡潔、字體更大更清楚、作品或故事介紹可以更明確等。）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lastRenderedPageBreak/>
              <w:t>2.教師引導學生將列出的建議與優點寫在便條紙上，回饋給報告的組別。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3.各組可以將規畫單貼在布告欄，供同學們參觀。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三、統整歸納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教師整理各組的優點與建議，歸納出發表的相關事宜：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1.透過分組討論與資料查找，可以學會有系統的規畫出有主題且可執行的方案。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2.透過分組發表活動，可以有系統的呈現資料，未來更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可以針對自己感興趣的部分去做延伸與學習，後續再根據自己的興趣、其他學習主題，了解更多歷史上的人物。</w:t>
            </w:r>
          </w:p>
        </w:tc>
        <w:tc>
          <w:tcPr>
            <w:tcW w:w="2126" w:type="dxa"/>
            <w:vAlign w:val="center"/>
          </w:tcPr>
          <w:p w:rsidR="00903045" w:rsidRDefault="00903045" w:rsidP="00415D5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lastRenderedPageBreak/>
              <w:t>平時上課表現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 w:themeColor="text1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vAlign w:val="center"/>
          </w:tcPr>
          <w:p w:rsidR="00903045" w:rsidRDefault="00903045" w:rsidP="00415D5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【多元文化教育】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多E3 認識不同的文化概念，如族群、階級、性別、宗教等。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 w:themeColor="text1"/>
                <w:sz w:val="26"/>
                <w:szCs w:val="20"/>
              </w:rPr>
              <w:t>【閱讀素養教育】</w:t>
            </w:r>
          </w:p>
          <w:p w:rsidR="00903045" w:rsidRDefault="00903045" w:rsidP="00415D5B">
            <w:pPr>
              <w:spacing w:line="260" w:lineRule="exact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sz w:val="26"/>
                <w:szCs w:val="20"/>
              </w:rPr>
              <w:t>閱E6 發展向文本提問的能力。</w:t>
            </w:r>
          </w:p>
        </w:tc>
      </w:tr>
    </w:tbl>
    <w:p w:rsidR="00712EE9" w:rsidRPr="00903045" w:rsidRDefault="00712EE9" w:rsidP="00712EE9">
      <w:pPr>
        <w:jc w:val="center"/>
        <w:rPr>
          <w:rFonts w:ascii="標楷體" w:eastAsia="標楷體" w:hAnsi="標楷體"/>
        </w:rPr>
      </w:pPr>
    </w:p>
    <w:p w:rsidR="00DC4BFB" w:rsidRPr="00712EE9" w:rsidRDefault="00DC4BFB" w:rsidP="00712EE9">
      <w:pPr>
        <w:jc w:val="center"/>
        <w:rPr>
          <w:rFonts w:ascii="標楷體" w:eastAsia="標楷體" w:hAnsi="標楷體"/>
        </w:rPr>
      </w:pPr>
    </w:p>
    <w:sectPr w:rsidR="00DC4BFB" w:rsidRPr="00712EE9" w:rsidSect="003A62D3">
      <w:pgSz w:w="16840" w:h="11907" w:orient="landscape" w:code="9"/>
      <w:pgMar w:top="1134" w:right="1134" w:bottom="1134" w:left="1134" w:header="851" w:footer="9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E1F" w:rsidRDefault="000C3E1F" w:rsidP="001E09F9">
      <w:r>
        <w:separator/>
      </w:r>
    </w:p>
  </w:endnote>
  <w:endnote w:type="continuationSeparator" w:id="0">
    <w:p w:rsidR="000C3E1F" w:rsidRDefault="000C3E1F" w:rsidP="001E0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E1F" w:rsidRDefault="000C3E1F" w:rsidP="001E09F9">
      <w:r>
        <w:separator/>
      </w:r>
    </w:p>
  </w:footnote>
  <w:footnote w:type="continuationSeparator" w:id="0">
    <w:p w:rsidR="000C3E1F" w:rsidRDefault="000C3E1F" w:rsidP="001E0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64FDC"/>
    <w:multiLevelType w:val="hybridMultilevel"/>
    <w:tmpl w:val="BFA6D1C2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D410B"/>
    <w:multiLevelType w:val="hybridMultilevel"/>
    <w:tmpl w:val="F612BCC2"/>
    <w:lvl w:ilvl="0" w:tplc="7BC0D1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 w15:restartNumberingAfterBreak="0">
    <w:nsid w:val="3E865833"/>
    <w:multiLevelType w:val="multilevel"/>
    <w:tmpl w:val="B4244C2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74ED75C5"/>
    <w:multiLevelType w:val="hybridMultilevel"/>
    <w:tmpl w:val="9F840FF4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410304"/>
    <w:multiLevelType w:val="multilevel"/>
    <w:tmpl w:val="E3EC6A74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bordersDoNotSurroundHeader/>
  <w:bordersDoNotSurroundFooter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C7"/>
    <w:rsid w:val="000003B7"/>
    <w:rsid w:val="000067B2"/>
    <w:rsid w:val="00012156"/>
    <w:rsid w:val="00025C88"/>
    <w:rsid w:val="00026499"/>
    <w:rsid w:val="00032143"/>
    <w:rsid w:val="00045C76"/>
    <w:rsid w:val="000956AA"/>
    <w:rsid w:val="000A5732"/>
    <w:rsid w:val="000B195F"/>
    <w:rsid w:val="000B6BA8"/>
    <w:rsid w:val="000C0295"/>
    <w:rsid w:val="000C19A5"/>
    <w:rsid w:val="000C3E1F"/>
    <w:rsid w:val="000D6595"/>
    <w:rsid w:val="000D6C32"/>
    <w:rsid w:val="000E5576"/>
    <w:rsid w:val="000E70B6"/>
    <w:rsid w:val="000F1175"/>
    <w:rsid w:val="000F5993"/>
    <w:rsid w:val="000F7BDE"/>
    <w:rsid w:val="00112BD7"/>
    <w:rsid w:val="00116A31"/>
    <w:rsid w:val="001349A8"/>
    <w:rsid w:val="00137654"/>
    <w:rsid w:val="00140C9F"/>
    <w:rsid w:val="00144500"/>
    <w:rsid w:val="0014689E"/>
    <w:rsid w:val="00152FB4"/>
    <w:rsid w:val="00155EFE"/>
    <w:rsid w:val="00157CEA"/>
    <w:rsid w:val="00180CC5"/>
    <w:rsid w:val="00182BE0"/>
    <w:rsid w:val="001977AB"/>
    <w:rsid w:val="001B6014"/>
    <w:rsid w:val="001C7F16"/>
    <w:rsid w:val="001E09F9"/>
    <w:rsid w:val="001E489B"/>
    <w:rsid w:val="001F78B1"/>
    <w:rsid w:val="0021292F"/>
    <w:rsid w:val="002133AB"/>
    <w:rsid w:val="002201F5"/>
    <w:rsid w:val="00243786"/>
    <w:rsid w:val="0026307C"/>
    <w:rsid w:val="002656EA"/>
    <w:rsid w:val="00265989"/>
    <w:rsid w:val="00265BDF"/>
    <w:rsid w:val="002700A9"/>
    <w:rsid w:val="00273C1C"/>
    <w:rsid w:val="002753BF"/>
    <w:rsid w:val="002758FF"/>
    <w:rsid w:val="00281925"/>
    <w:rsid w:val="00283E94"/>
    <w:rsid w:val="00283FD7"/>
    <w:rsid w:val="00286217"/>
    <w:rsid w:val="00292039"/>
    <w:rsid w:val="002A4997"/>
    <w:rsid w:val="002B1165"/>
    <w:rsid w:val="002C282B"/>
    <w:rsid w:val="002D4CAB"/>
    <w:rsid w:val="002E4D03"/>
    <w:rsid w:val="002E4FC6"/>
    <w:rsid w:val="00306883"/>
    <w:rsid w:val="003225FB"/>
    <w:rsid w:val="0033711F"/>
    <w:rsid w:val="0035113D"/>
    <w:rsid w:val="003528CC"/>
    <w:rsid w:val="00353873"/>
    <w:rsid w:val="003542DC"/>
    <w:rsid w:val="003563DE"/>
    <w:rsid w:val="00357575"/>
    <w:rsid w:val="003700DC"/>
    <w:rsid w:val="0038261A"/>
    <w:rsid w:val="00387EA3"/>
    <w:rsid w:val="003956BA"/>
    <w:rsid w:val="003A1011"/>
    <w:rsid w:val="003A62D3"/>
    <w:rsid w:val="003B761D"/>
    <w:rsid w:val="003C0F32"/>
    <w:rsid w:val="003E58CE"/>
    <w:rsid w:val="003E6127"/>
    <w:rsid w:val="003F2548"/>
    <w:rsid w:val="0042601A"/>
    <w:rsid w:val="00430520"/>
    <w:rsid w:val="00431305"/>
    <w:rsid w:val="004436C6"/>
    <w:rsid w:val="004532CD"/>
    <w:rsid w:val="0046070B"/>
    <w:rsid w:val="00462888"/>
    <w:rsid w:val="00462C66"/>
    <w:rsid w:val="00464E51"/>
    <w:rsid w:val="00465E71"/>
    <w:rsid w:val="00465F09"/>
    <w:rsid w:val="00472E1A"/>
    <w:rsid w:val="004874E9"/>
    <w:rsid w:val="004A5F0B"/>
    <w:rsid w:val="004B2F72"/>
    <w:rsid w:val="004B5ED0"/>
    <w:rsid w:val="004B6054"/>
    <w:rsid w:val="004C309D"/>
    <w:rsid w:val="004C64C5"/>
    <w:rsid w:val="004E2037"/>
    <w:rsid w:val="004F30B5"/>
    <w:rsid w:val="00525F2A"/>
    <w:rsid w:val="00526E16"/>
    <w:rsid w:val="005279C8"/>
    <w:rsid w:val="00541956"/>
    <w:rsid w:val="00541E02"/>
    <w:rsid w:val="00543CDD"/>
    <w:rsid w:val="00546048"/>
    <w:rsid w:val="00567AD2"/>
    <w:rsid w:val="00587A1D"/>
    <w:rsid w:val="005A3447"/>
    <w:rsid w:val="005A5B68"/>
    <w:rsid w:val="005C6DD4"/>
    <w:rsid w:val="005E61BD"/>
    <w:rsid w:val="005F5321"/>
    <w:rsid w:val="0060053B"/>
    <w:rsid w:val="0060058D"/>
    <w:rsid w:val="0060210D"/>
    <w:rsid w:val="00613E83"/>
    <w:rsid w:val="00617208"/>
    <w:rsid w:val="006304AE"/>
    <w:rsid w:val="006369D1"/>
    <w:rsid w:val="006432B6"/>
    <w:rsid w:val="00653020"/>
    <w:rsid w:val="0065561F"/>
    <w:rsid w:val="00663FA6"/>
    <w:rsid w:val="00666573"/>
    <w:rsid w:val="00673AC1"/>
    <w:rsid w:val="0069753D"/>
    <w:rsid w:val="006A1314"/>
    <w:rsid w:val="006A1EDB"/>
    <w:rsid w:val="006A5077"/>
    <w:rsid w:val="006C57EA"/>
    <w:rsid w:val="006C6ABE"/>
    <w:rsid w:val="006F5AF6"/>
    <w:rsid w:val="006F62F0"/>
    <w:rsid w:val="006F6738"/>
    <w:rsid w:val="00712EE9"/>
    <w:rsid w:val="0071772C"/>
    <w:rsid w:val="00731C7F"/>
    <w:rsid w:val="00734DBD"/>
    <w:rsid w:val="00737565"/>
    <w:rsid w:val="00743D41"/>
    <w:rsid w:val="00745A75"/>
    <w:rsid w:val="007506E2"/>
    <w:rsid w:val="007539EF"/>
    <w:rsid w:val="00754209"/>
    <w:rsid w:val="007706DD"/>
    <w:rsid w:val="007722B9"/>
    <w:rsid w:val="00772C57"/>
    <w:rsid w:val="0077364E"/>
    <w:rsid w:val="00774392"/>
    <w:rsid w:val="00786AA7"/>
    <w:rsid w:val="00794E73"/>
    <w:rsid w:val="007A1119"/>
    <w:rsid w:val="007A307F"/>
    <w:rsid w:val="007C5FC6"/>
    <w:rsid w:val="007D0A4E"/>
    <w:rsid w:val="007D18C8"/>
    <w:rsid w:val="007E076D"/>
    <w:rsid w:val="007E09E1"/>
    <w:rsid w:val="00802916"/>
    <w:rsid w:val="00804B09"/>
    <w:rsid w:val="008140E7"/>
    <w:rsid w:val="008243A7"/>
    <w:rsid w:val="008262C3"/>
    <w:rsid w:val="0087419E"/>
    <w:rsid w:val="00877B86"/>
    <w:rsid w:val="008A6A78"/>
    <w:rsid w:val="008B2175"/>
    <w:rsid w:val="008B45CB"/>
    <w:rsid w:val="008B4C67"/>
    <w:rsid w:val="008C15A9"/>
    <w:rsid w:val="008D3578"/>
    <w:rsid w:val="008D68E8"/>
    <w:rsid w:val="008D6D99"/>
    <w:rsid w:val="008D7541"/>
    <w:rsid w:val="008D77AD"/>
    <w:rsid w:val="008F063C"/>
    <w:rsid w:val="008F5F93"/>
    <w:rsid w:val="00903045"/>
    <w:rsid w:val="00906FFB"/>
    <w:rsid w:val="00926E44"/>
    <w:rsid w:val="0093146B"/>
    <w:rsid w:val="00932A07"/>
    <w:rsid w:val="0094392D"/>
    <w:rsid w:val="00947314"/>
    <w:rsid w:val="009475B5"/>
    <w:rsid w:val="009578D6"/>
    <w:rsid w:val="00961CB7"/>
    <w:rsid w:val="00963C8C"/>
    <w:rsid w:val="00973522"/>
    <w:rsid w:val="009776F8"/>
    <w:rsid w:val="00986B8C"/>
    <w:rsid w:val="009907F6"/>
    <w:rsid w:val="00993013"/>
    <w:rsid w:val="009939BC"/>
    <w:rsid w:val="009A1175"/>
    <w:rsid w:val="009A2C96"/>
    <w:rsid w:val="009A3AD5"/>
    <w:rsid w:val="009C0110"/>
    <w:rsid w:val="009D09F4"/>
    <w:rsid w:val="00A23C22"/>
    <w:rsid w:val="00A2636B"/>
    <w:rsid w:val="00A27464"/>
    <w:rsid w:val="00A6147E"/>
    <w:rsid w:val="00A61519"/>
    <w:rsid w:val="00A6221A"/>
    <w:rsid w:val="00A820AD"/>
    <w:rsid w:val="00A833B3"/>
    <w:rsid w:val="00AB785E"/>
    <w:rsid w:val="00AB7B0E"/>
    <w:rsid w:val="00AD1287"/>
    <w:rsid w:val="00AD5461"/>
    <w:rsid w:val="00AD7B59"/>
    <w:rsid w:val="00AE26A2"/>
    <w:rsid w:val="00AF2B80"/>
    <w:rsid w:val="00AF458E"/>
    <w:rsid w:val="00B017C7"/>
    <w:rsid w:val="00B1364C"/>
    <w:rsid w:val="00B24129"/>
    <w:rsid w:val="00B25D2A"/>
    <w:rsid w:val="00B33D93"/>
    <w:rsid w:val="00B5082C"/>
    <w:rsid w:val="00B61C14"/>
    <w:rsid w:val="00B632C0"/>
    <w:rsid w:val="00B638DF"/>
    <w:rsid w:val="00B6411C"/>
    <w:rsid w:val="00B661A1"/>
    <w:rsid w:val="00B70CDE"/>
    <w:rsid w:val="00B72A3F"/>
    <w:rsid w:val="00B72A6D"/>
    <w:rsid w:val="00B76925"/>
    <w:rsid w:val="00B94137"/>
    <w:rsid w:val="00BB1FAA"/>
    <w:rsid w:val="00BD7560"/>
    <w:rsid w:val="00BF2742"/>
    <w:rsid w:val="00BF319C"/>
    <w:rsid w:val="00C12A43"/>
    <w:rsid w:val="00C23B9C"/>
    <w:rsid w:val="00C50D20"/>
    <w:rsid w:val="00C51370"/>
    <w:rsid w:val="00C71BBD"/>
    <w:rsid w:val="00C945B9"/>
    <w:rsid w:val="00CB6241"/>
    <w:rsid w:val="00CC11EC"/>
    <w:rsid w:val="00CC6B46"/>
    <w:rsid w:val="00CD5276"/>
    <w:rsid w:val="00CE0A6C"/>
    <w:rsid w:val="00CE401D"/>
    <w:rsid w:val="00CE4584"/>
    <w:rsid w:val="00CE63A2"/>
    <w:rsid w:val="00D06C9B"/>
    <w:rsid w:val="00D075AF"/>
    <w:rsid w:val="00D22448"/>
    <w:rsid w:val="00D24DE9"/>
    <w:rsid w:val="00D262A1"/>
    <w:rsid w:val="00D40BF8"/>
    <w:rsid w:val="00D43615"/>
    <w:rsid w:val="00D5703F"/>
    <w:rsid w:val="00D6692C"/>
    <w:rsid w:val="00D71C95"/>
    <w:rsid w:val="00D82705"/>
    <w:rsid w:val="00D87672"/>
    <w:rsid w:val="00D90BF7"/>
    <w:rsid w:val="00D92550"/>
    <w:rsid w:val="00D93212"/>
    <w:rsid w:val="00D93F1B"/>
    <w:rsid w:val="00D95EA1"/>
    <w:rsid w:val="00DA22BB"/>
    <w:rsid w:val="00DA7F3C"/>
    <w:rsid w:val="00DB16A3"/>
    <w:rsid w:val="00DB4D44"/>
    <w:rsid w:val="00DB5592"/>
    <w:rsid w:val="00DB792A"/>
    <w:rsid w:val="00DC00A4"/>
    <w:rsid w:val="00DC4BFB"/>
    <w:rsid w:val="00DC5194"/>
    <w:rsid w:val="00DE765C"/>
    <w:rsid w:val="00E0428B"/>
    <w:rsid w:val="00E13569"/>
    <w:rsid w:val="00E51C64"/>
    <w:rsid w:val="00E5508F"/>
    <w:rsid w:val="00E671A4"/>
    <w:rsid w:val="00E73E30"/>
    <w:rsid w:val="00E95048"/>
    <w:rsid w:val="00EA04D5"/>
    <w:rsid w:val="00EA37ED"/>
    <w:rsid w:val="00EA3FCA"/>
    <w:rsid w:val="00EA7035"/>
    <w:rsid w:val="00EB0EB1"/>
    <w:rsid w:val="00EC45CB"/>
    <w:rsid w:val="00EE064C"/>
    <w:rsid w:val="00F024D0"/>
    <w:rsid w:val="00F06920"/>
    <w:rsid w:val="00F226B5"/>
    <w:rsid w:val="00F240EF"/>
    <w:rsid w:val="00F326F9"/>
    <w:rsid w:val="00F51373"/>
    <w:rsid w:val="00F53296"/>
    <w:rsid w:val="00F55010"/>
    <w:rsid w:val="00F60B4A"/>
    <w:rsid w:val="00F82658"/>
    <w:rsid w:val="00F8710D"/>
    <w:rsid w:val="00F96929"/>
    <w:rsid w:val="00FB4784"/>
    <w:rsid w:val="00FC1DF4"/>
    <w:rsid w:val="00FD3766"/>
    <w:rsid w:val="00FD6D91"/>
    <w:rsid w:val="00FE0DAB"/>
    <w:rsid w:val="00FE2156"/>
    <w:rsid w:val="00FE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2FF9B0-88AB-45FE-A00C-9BE5F34A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2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>
    <w:name w:val="Hyperlink"/>
    <w:rPr>
      <w:color w:val="0000FF"/>
      <w:u w:val="single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</w:style>
  <w:style w:type="paragraph" w:styleId="a8">
    <w:name w:val="No Spacing"/>
    <w:uiPriority w:val="1"/>
    <w:qFormat/>
  </w:style>
  <w:style w:type="character" w:customStyle="1" w:styleId="10">
    <w:name w:val="標題 1 字元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標題 4 字元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標題 5 字元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標題 6 字元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標題 7 字元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標題 9 字元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標題 字元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副標題 字元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f0">
    <w:name w:val="Strong"/>
    <w:basedOn w:val="a0"/>
    <w:uiPriority w:val="22"/>
    <w:qFormat/>
    <w:rPr>
      <w:b/>
      <w:bCs/>
    </w:rPr>
  </w:style>
  <w:style w:type="paragraph" w:styleId="af1">
    <w:name w:val="Quote"/>
    <w:basedOn w:val="a"/>
    <w:next w:val="a"/>
    <w:link w:val="af2"/>
    <w:uiPriority w:val="29"/>
    <w:qFormat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4">
    <w:name w:val="鮮明引文 字元"/>
    <w:basedOn w:val="a0"/>
    <w:link w:val="af3"/>
    <w:uiPriority w:val="30"/>
    <w:rPr>
      <w:b/>
      <w:bCs/>
      <w:i/>
      <w:iCs/>
      <w:color w:val="4472C4" w:themeColor="accent1"/>
    </w:rPr>
  </w:style>
  <w:style w:type="character" w:styleId="af5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6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7">
    <w:name w:val="Book Title"/>
    <w:basedOn w:val="a0"/>
    <w:uiPriority w:val="33"/>
    <w:qFormat/>
    <w:rPr>
      <w:b/>
      <w:bCs/>
      <w:smallCaps/>
      <w:spacing w:val="5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foot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Pr>
      <w:sz w:val="20"/>
      <w:szCs w:val="20"/>
    </w:rPr>
  </w:style>
  <w:style w:type="character" w:customStyle="1" w:styleId="afd">
    <w:name w:val="章節附註文字 字元"/>
    <w:basedOn w:val="a0"/>
    <w:link w:val="afc"/>
    <w:uiPriority w:val="99"/>
    <w:semiHidden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Pr>
      <w:vertAlign w:val="superscript"/>
    </w:rPr>
  </w:style>
  <w:style w:type="paragraph" w:styleId="aff">
    <w:name w:val="Plain Text"/>
    <w:basedOn w:val="a"/>
    <w:link w:val="aff0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f0">
    <w:name w:val="純文字 字元"/>
    <w:basedOn w:val="a0"/>
    <w:link w:val="aff"/>
    <w:uiPriority w:val="99"/>
    <w:rPr>
      <w:rFonts w:ascii="Courier New" w:hAnsi="Courier New" w:cs="Courier New"/>
      <w:sz w:val="21"/>
      <w:szCs w:val="21"/>
    </w:rPr>
  </w:style>
  <w:style w:type="paragraph" w:styleId="aff1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aff2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3">
    <w:name w:val="Balloon Text"/>
    <w:basedOn w:val="a"/>
    <w:link w:val="aff4"/>
    <w:uiPriority w:val="99"/>
    <w:unhideWhenUsed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uiPriority w:val="99"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rsid w:val="006304AE"/>
  </w:style>
  <w:style w:type="character" w:styleId="aff5">
    <w:name w:val="FollowedHyperlink"/>
    <w:basedOn w:val="a0"/>
    <w:uiPriority w:val="99"/>
    <w:semiHidden/>
    <w:unhideWhenUsed/>
    <w:rsid w:val="00155E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3d.nmp.gov.tw/B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https://youtu.be/amvS2iZPgi4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hyperlink" Target="https://youtu.be/WzhyQHyhU4g" TargetMode="External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194C5-2D57-4F77-B6B3-42E40D43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153</Pages>
  <Words>11352</Words>
  <Characters>64713</Characters>
  <Application>Microsoft Office Word</Application>
  <DocSecurity>0</DocSecurity>
  <Lines>539</Lines>
  <Paragraphs>151</Paragraphs>
  <ScaleCrop>false</ScaleCrop>
  <Company/>
  <LinksUpToDate>false</LinksUpToDate>
  <CharactersWithSpaces>75914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</dc:title>
  <dc:creator>wen</dc:creator>
  <cp:lastModifiedBy>MM</cp:lastModifiedBy>
  <cp:revision>17</cp:revision>
  <cp:lastPrinted>2019-03-26T07:40:00Z</cp:lastPrinted>
  <dcterms:created xsi:type="dcterms:W3CDTF">2020-04-23T11:06:00Z</dcterms:created>
  <dcterms:modified xsi:type="dcterms:W3CDTF">2024-07-11T01:23:00Z</dcterms:modified>
</cp:coreProperties>
</file>